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4E" w:rsidRDefault="00E9364E" w:rsidP="00E9364E">
      <w:pPr>
        <w:rPr>
          <w:b/>
          <w:sz w:val="24"/>
          <w:szCs w:val="24"/>
          <w:u w:val="single"/>
        </w:rPr>
      </w:pPr>
    </w:p>
    <w:p w:rsidR="00417323" w:rsidRDefault="00F93C2B" w:rsidP="00F93C2B">
      <w:pPr>
        <w:jc w:val="center"/>
        <w:rPr>
          <w:b/>
          <w:sz w:val="24"/>
          <w:szCs w:val="24"/>
          <w:u w:val="single"/>
        </w:rPr>
      </w:pPr>
      <w:r w:rsidRPr="00F93C2B">
        <w:rPr>
          <w:b/>
          <w:sz w:val="24"/>
          <w:szCs w:val="24"/>
          <w:u w:val="single"/>
        </w:rPr>
        <w:t>Stanovisko organizace Čtyřlístek k „Souhrnné zprávě ze závěrečného zhodnocení nastavení procesu transformace služeb Domov na Liščině a Domov Barevný svět“</w:t>
      </w:r>
    </w:p>
    <w:p w:rsidR="00F93C2B" w:rsidRDefault="00F93C2B" w:rsidP="00F93C2B">
      <w:pPr>
        <w:jc w:val="both"/>
      </w:pPr>
    </w:p>
    <w:p w:rsidR="00F93C2B" w:rsidRDefault="00F93C2B" w:rsidP="00F93C2B">
      <w:pPr>
        <w:jc w:val="both"/>
      </w:pPr>
      <w:r>
        <w:t xml:space="preserve">V rámci projektu „Realizace transformačních záměrů organizace Čtyřlístek“ bylo provedeno hodnocení nastavení procesu transformace  a šetření na místě. Hodnocení bylo provedeno v průběhu projektu dvakrát, na počátku a v jeho závěru. </w:t>
      </w:r>
    </w:p>
    <w:p w:rsidR="00F93C2B" w:rsidRDefault="00F93C2B" w:rsidP="00F93C2B">
      <w:pPr>
        <w:jc w:val="both"/>
      </w:pPr>
      <w:r>
        <w:t xml:space="preserve">Závěrečné zhodnocení se zaměřilo na celkový vývoj služeb během projektu a obsahuje doporučení, která by měla, dle názoru hodnotitelů, </w:t>
      </w:r>
      <w:r w:rsidR="00510E72">
        <w:t>vést k rozvoji služeb a podpoře lidí, aby za přispění poskytovaných služeb mohli žít v běžných podmínkách a běžným životem.</w:t>
      </w:r>
    </w:p>
    <w:p w:rsidR="00F90321" w:rsidRDefault="00F90321" w:rsidP="00F93C2B">
      <w:pPr>
        <w:jc w:val="both"/>
      </w:pPr>
      <w:r>
        <w:t xml:space="preserve">Pro obě služby byly vypracovány samostatné zprávy. Souhrnná zpráva obsahuje informace, vážící se k oblastem, které jsou v procesu transformace organizace stěžejní. Zjištění, jak fungují obě zařízení, se v podstatě dají považovat za objektivní vyjádření. Náměty v tomto smyslu budeme realizovat. </w:t>
      </w:r>
    </w:p>
    <w:p w:rsidR="00510E72" w:rsidRDefault="00F90321" w:rsidP="00F93C2B">
      <w:pPr>
        <w:jc w:val="both"/>
      </w:pPr>
      <w:r>
        <w:t>Výjimkou jsou dále uvedené problémy, na které musíme reagovat. K některým z nich jsme se vyjadřovali v úvodní zprávě, objevily</w:t>
      </w:r>
      <w:r w:rsidR="00BA5993">
        <w:t xml:space="preserve"> se však znovu:</w:t>
      </w:r>
    </w:p>
    <w:p w:rsidR="00BA5993" w:rsidRDefault="00575289" w:rsidP="00BA5993">
      <w:pPr>
        <w:pStyle w:val="Odstavecseseznamem"/>
        <w:numPr>
          <w:ilvl w:val="0"/>
          <w:numId w:val="1"/>
        </w:numPr>
        <w:jc w:val="both"/>
      </w:pPr>
      <w:r>
        <w:t>Připomínky a komentáře jsou uvedeny v přiložených materiálech vedoucích obou zařízení            a ztotožňuj</w:t>
      </w:r>
      <w:r w:rsidR="00FE3710">
        <w:t>eme</w:t>
      </w:r>
      <w:r>
        <w:t xml:space="preserve"> se s nimi.</w:t>
      </w:r>
    </w:p>
    <w:p w:rsidR="00575289" w:rsidRDefault="00575289" w:rsidP="00575289">
      <w:pPr>
        <w:pStyle w:val="Odstavecseseznamem"/>
        <w:jc w:val="both"/>
      </w:pPr>
    </w:p>
    <w:p w:rsidR="00575289" w:rsidRDefault="00575289" w:rsidP="00BA5993">
      <w:pPr>
        <w:pStyle w:val="Odstavecseseznamem"/>
        <w:numPr>
          <w:ilvl w:val="0"/>
          <w:numId w:val="1"/>
        </w:numPr>
        <w:jc w:val="both"/>
      </w:pPr>
      <w:r>
        <w:t>V jedné ze služeb je využita domácí zdravotní služba a je nezbytné tyto principy rozvíjet.</w:t>
      </w:r>
    </w:p>
    <w:p w:rsidR="00575289" w:rsidRDefault="00575289" w:rsidP="00575289">
      <w:pPr>
        <w:pStyle w:val="Odstavecseseznamem"/>
        <w:jc w:val="both"/>
        <w:rPr>
          <w:b/>
          <w:i/>
        </w:rPr>
      </w:pPr>
      <w:r>
        <w:rPr>
          <w:b/>
          <w:i/>
        </w:rPr>
        <w:t>Byli bychom velice rádi, kdyby takto byla zajištěna zdravotní péče v celé organizaci. Bohužel, ani tyto organizace nemají dostatek zdravotnického personálu.</w:t>
      </w:r>
    </w:p>
    <w:p w:rsidR="00DA0864" w:rsidRDefault="00DA0864" w:rsidP="00575289">
      <w:pPr>
        <w:pStyle w:val="Odstavecseseznamem"/>
        <w:jc w:val="both"/>
        <w:rPr>
          <w:b/>
          <w:i/>
        </w:rPr>
      </w:pPr>
    </w:p>
    <w:p w:rsidR="00DA0864" w:rsidRDefault="00DA0864" w:rsidP="00DA0864">
      <w:pPr>
        <w:pStyle w:val="Odstavecseseznamem"/>
        <w:numPr>
          <w:ilvl w:val="0"/>
          <w:numId w:val="1"/>
        </w:numPr>
        <w:jc w:val="both"/>
      </w:pPr>
      <w:r>
        <w:t>Služby samy reflektují potřebu úpravy mnohých pravidel tak, aby byly v souladu s posláním         a zásadami služby a podporovaly běžný život lidí.</w:t>
      </w:r>
    </w:p>
    <w:p w:rsidR="00DA0864" w:rsidRDefault="00DA0864" w:rsidP="00DA0864">
      <w:pPr>
        <w:pStyle w:val="Odstavecseseznamem"/>
        <w:jc w:val="both"/>
        <w:rPr>
          <w:b/>
          <w:i/>
        </w:rPr>
      </w:pPr>
      <w:r>
        <w:rPr>
          <w:b/>
          <w:i/>
        </w:rPr>
        <w:t>Určitě souhlasíme, umíme upravit pravidla. Ale nerespektovat právní předpisy a stanoviska příslušných orgánů státní správy nelze. Takže je nám opakovaně vyčítáno něco, co nemůžeme změnit.</w:t>
      </w:r>
    </w:p>
    <w:p w:rsidR="007E6CAD" w:rsidRDefault="007E6CAD" w:rsidP="00DA0864">
      <w:pPr>
        <w:pStyle w:val="Odstavecseseznamem"/>
        <w:jc w:val="both"/>
        <w:rPr>
          <w:b/>
          <w:i/>
        </w:rPr>
      </w:pPr>
    </w:p>
    <w:p w:rsidR="007E6CAD" w:rsidRDefault="00D30538" w:rsidP="007E6CAD">
      <w:pPr>
        <w:pStyle w:val="Odstavecseseznamem"/>
        <w:numPr>
          <w:ilvl w:val="0"/>
          <w:numId w:val="1"/>
        </w:numPr>
        <w:jc w:val="both"/>
      </w:pPr>
      <w:r>
        <w:t>Z diskuse vyplynula potřeba navýšit počet pracovníků v přímé péči zejména proto, že se jedná o lidi s vysokou mírou závislosti na podpoře jiné osoby. Pracovníci k tomu uvedli, že nedostatek personálu je především na doprovody a aktivity tak, aby byla možnost individuální podpory člověka.</w:t>
      </w:r>
    </w:p>
    <w:p w:rsidR="002A754A" w:rsidRDefault="002A754A" w:rsidP="00E9364E">
      <w:pPr>
        <w:pStyle w:val="Odstavecseseznamem"/>
        <w:jc w:val="both"/>
        <w:rPr>
          <w:b/>
          <w:i/>
        </w:rPr>
      </w:pPr>
      <w:r>
        <w:rPr>
          <w:b/>
          <w:i/>
        </w:rPr>
        <w:t>Ano, tento názor potvrzujeme a budeme žádat zřizovatele o zvýšení počtu PSS.</w:t>
      </w:r>
    </w:p>
    <w:p w:rsidR="00E9364E" w:rsidRPr="00E9364E" w:rsidRDefault="00E9364E" w:rsidP="00E9364E">
      <w:pPr>
        <w:pStyle w:val="Odstavecseseznamem"/>
        <w:jc w:val="both"/>
        <w:rPr>
          <w:b/>
          <w:i/>
        </w:rPr>
      </w:pPr>
    </w:p>
    <w:p w:rsidR="002A754A" w:rsidRDefault="00886A9B" w:rsidP="002A754A">
      <w:pPr>
        <w:pStyle w:val="Odstavecseseznamem"/>
        <w:numPr>
          <w:ilvl w:val="0"/>
          <w:numId w:val="1"/>
        </w:numPr>
        <w:jc w:val="both"/>
      </w:pPr>
      <w:r>
        <w:t>Pracovníci v diskuzi připustili, že v některých případech není nutný úklid úklidovou službou, jelikož by si to lidé zajistili, s potřebnou podporou ze strany pracovníků</w:t>
      </w:r>
      <w:r w:rsidR="00940C19">
        <w:t>,</w:t>
      </w:r>
      <w:r>
        <w:t xml:space="preserve"> sami.</w:t>
      </w:r>
    </w:p>
    <w:p w:rsidR="00886A9B" w:rsidRDefault="004F5076" w:rsidP="00886A9B">
      <w:pPr>
        <w:pStyle w:val="Odstavecseseznamem"/>
        <w:jc w:val="both"/>
        <w:rPr>
          <w:b/>
          <w:i/>
        </w:rPr>
      </w:pPr>
      <w:r>
        <w:rPr>
          <w:b/>
          <w:i/>
        </w:rPr>
        <w:t>Je správné zapojit uživatele do úklidu. Výsledek je závislý na schopnostech a ochotě uživatele a na míře podpory pracovníka. Při vytíženosti pracovníků lze po nich požadovat, aby zajišťovali průběžně běžný úklid, ale na „velký“ úklid celého domku nemají prostor. Organizace však za pořádek v domcích odpovídá. Proto spolupracujeme s externí firmou. Diskuze může být vedena ohledně četnosti.</w:t>
      </w:r>
    </w:p>
    <w:p w:rsidR="004F5076" w:rsidRDefault="004F5076" w:rsidP="00886A9B">
      <w:pPr>
        <w:pStyle w:val="Odstavecseseznamem"/>
        <w:jc w:val="both"/>
        <w:rPr>
          <w:b/>
          <w:i/>
        </w:rPr>
      </w:pPr>
    </w:p>
    <w:p w:rsidR="004F5076" w:rsidRDefault="001C119D" w:rsidP="00D30538">
      <w:pPr>
        <w:pStyle w:val="Odstavecseseznamem"/>
        <w:numPr>
          <w:ilvl w:val="0"/>
          <w:numId w:val="1"/>
        </w:numPr>
        <w:jc w:val="both"/>
      </w:pPr>
      <w:r w:rsidRPr="001C119D">
        <w:t>Nedostatky v dopravě uživatelů k využití dalších služeb mimo domov – nedostatek aut na z</w:t>
      </w:r>
      <w:r w:rsidR="00940C19">
        <w:t>a</w:t>
      </w:r>
      <w:r w:rsidRPr="001C119D">
        <w:t xml:space="preserve">jištění potřeb imobilních klientů. </w:t>
      </w:r>
    </w:p>
    <w:p w:rsidR="001C119D" w:rsidRDefault="001C119D" w:rsidP="001C119D">
      <w:pPr>
        <w:pStyle w:val="Odstavecseseznamem"/>
        <w:jc w:val="both"/>
        <w:rPr>
          <w:b/>
          <w:i/>
        </w:rPr>
      </w:pPr>
      <w:r>
        <w:rPr>
          <w:b/>
          <w:i/>
        </w:rPr>
        <w:t>Souhlasíme, máme požadavek u zřizovatele na doplnění vozového parku.</w:t>
      </w:r>
    </w:p>
    <w:p w:rsidR="00E9364E" w:rsidRDefault="00E9364E" w:rsidP="001C119D">
      <w:pPr>
        <w:pStyle w:val="Odstavecseseznamem"/>
        <w:jc w:val="both"/>
        <w:rPr>
          <w:b/>
          <w:i/>
        </w:rPr>
      </w:pPr>
      <w:bookmarkStart w:id="0" w:name="_GoBack"/>
      <w:bookmarkEnd w:id="0"/>
    </w:p>
    <w:p w:rsidR="001C119D" w:rsidRPr="001C119D" w:rsidRDefault="001C119D" w:rsidP="001C119D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>
        <w:t>V diskusi pracovníci reflektovali potřebu spíše jednolůžkových pokojů, jelikož se nyní hůře hledají lidé, kteří chtějí (nebo by mohli) bydlet spolu, zvláště při sestěhování ze dvou služeb.</w:t>
      </w:r>
    </w:p>
    <w:p w:rsidR="001C119D" w:rsidRDefault="00CF075D" w:rsidP="001C119D">
      <w:pPr>
        <w:pStyle w:val="Odstavecseseznamem"/>
        <w:jc w:val="both"/>
        <w:rPr>
          <w:b/>
          <w:i/>
        </w:rPr>
      </w:pPr>
      <w:r>
        <w:rPr>
          <w:b/>
          <w:i/>
        </w:rPr>
        <w:t xml:space="preserve">V případě snížení kapacity domků by se jich muselo postavit více. I když bychom získali externí zdroje na investice, přineslo by to výrazně vyšší náklady na provoz, na počet pracovníků, zvýšené nároky na obslužnost atd. Do budoucna prakticky </w:t>
      </w:r>
      <w:proofErr w:type="spellStart"/>
      <w:r>
        <w:rPr>
          <w:b/>
          <w:i/>
        </w:rPr>
        <w:t>neufinancovatelné</w:t>
      </w:r>
      <w:proofErr w:type="spellEnd"/>
      <w:r>
        <w:rPr>
          <w:b/>
          <w:i/>
        </w:rPr>
        <w:t>.</w:t>
      </w:r>
    </w:p>
    <w:p w:rsidR="00CF075D" w:rsidRDefault="00CF075D" w:rsidP="001C119D">
      <w:pPr>
        <w:pStyle w:val="Odstavecseseznamem"/>
        <w:jc w:val="both"/>
        <w:rPr>
          <w:b/>
          <w:i/>
        </w:rPr>
      </w:pPr>
    </w:p>
    <w:p w:rsidR="00CF075D" w:rsidRDefault="00CF075D" w:rsidP="00CF075D">
      <w:pPr>
        <w:pStyle w:val="Odstavecseseznamem"/>
        <w:numPr>
          <w:ilvl w:val="0"/>
          <w:numId w:val="1"/>
        </w:numPr>
        <w:jc w:val="both"/>
      </w:pPr>
      <w:r>
        <w:t>Zajištění části stravy ze stravovacího provozu organizace, nejsou využívány zdroje nabízené v komunitě.</w:t>
      </w:r>
    </w:p>
    <w:p w:rsidR="00880476" w:rsidRPr="00880476" w:rsidRDefault="00880476" w:rsidP="00880476">
      <w:pPr>
        <w:pStyle w:val="Odstavecseseznamem"/>
        <w:jc w:val="both"/>
        <w:rPr>
          <w:b/>
          <w:i/>
        </w:rPr>
      </w:pPr>
      <w:r>
        <w:rPr>
          <w:b/>
          <w:i/>
        </w:rPr>
        <w:t xml:space="preserve">O způsobu stravování rozhoduje praktický lékař ve spolupráci s odbornými lékaři – především gastroenterologem, diabetologem, neurologem a lékařem ORL. Tuto informaci předá do organizace nutričnímu terapeutovi, který příslušné diety zabezpečí ve stravovacím provozu. </w:t>
      </w:r>
      <w:r w:rsidR="001C5726">
        <w:rPr>
          <w:b/>
          <w:i/>
        </w:rPr>
        <w:t>V této skupině lidí má převážná část stravovací problémy.</w:t>
      </w:r>
    </w:p>
    <w:p w:rsidR="00575289" w:rsidRDefault="00880476" w:rsidP="00575289">
      <w:pPr>
        <w:pStyle w:val="Odstavecseseznamem"/>
        <w:jc w:val="both"/>
        <w:rPr>
          <w:b/>
          <w:i/>
        </w:rPr>
      </w:pPr>
      <w:r w:rsidRPr="00880476">
        <w:rPr>
          <w:b/>
          <w:i/>
        </w:rPr>
        <w:t xml:space="preserve">Uzavřenou smlouvou se organizace zavazuje, že se bude uživatel </w:t>
      </w:r>
      <w:r>
        <w:rPr>
          <w:b/>
          <w:i/>
        </w:rPr>
        <w:t>stravovat v souladu se svým zdravotním stavem</w:t>
      </w:r>
      <w:r w:rsidR="001C5726">
        <w:rPr>
          <w:b/>
          <w:i/>
        </w:rPr>
        <w:t>, racionálně, kvalitně</w:t>
      </w:r>
      <w:r>
        <w:rPr>
          <w:b/>
          <w:i/>
        </w:rPr>
        <w:t xml:space="preserve">. </w:t>
      </w:r>
      <w:r w:rsidR="001C5726">
        <w:rPr>
          <w:b/>
          <w:i/>
        </w:rPr>
        <w:t>To nezaručíme i při nejlepší snaze pracovníků. Další důvod je ekonomický. Stravovací provoz vaří ve velkém objemu a z nákupního portálu za ceny přijatelné pro uživatele. Pokud by se měli stravovat jinde, tak 10 dnů před koncem měsíce už nemají za co.</w:t>
      </w:r>
    </w:p>
    <w:p w:rsidR="00E36B11" w:rsidRDefault="00E36B11" w:rsidP="00575289">
      <w:pPr>
        <w:pStyle w:val="Odstavecseseznamem"/>
        <w:jc w:val="both"/>
        <w:rPr>
          <w:b/>
          <w:i/>
        </w:rPr>
      </w:pPr>
    </w:p>
    <w:p w:rsidR="00E36B11" w:rsidRDefault="00E36B11" w:rsidP="00E36B11">
      <w:pPr>
        <w:pStyle w:val="Odstavecseseznamem"/>
        <w:numPr>
          <w:ilvl w:val="0"/>
          <w:numId w:val="1"/>
        </w:numPr>
        <w:jc w:val="both"/>
      </w:pPr>
      <w:r>
        <w:t>Vnitřní pravidla organizace ne vždy reflektují běžný život člověka (kontrola teploty stravy aj.).</w:t>
      </w:r>
    </w:p>
    <w:p w:rsidR="00E36B11" w:rsidRDefault="00E36B11" w:rsidP="00E36B11">
      <w:pPr>
        <w:pStyle w:val="Odstavecseseznamem"/>
        <w:jc w:val="both"/>
        <w:rPr>
          <w:b/>
          <w:i/>
        </w:rPr>
      </w:pPr>
      <w:r>
        <w:rPr>
          <w:b/>
          <w:i/>
        </w:rPr>
        <w:t>Stále opakujeme, že jsme posuzováni jako DOZP se všemi povinnostmi z toho vyplývajícími, bez ohledu v jakém místě a podmínkách uživatelé žijí. Jestliže nám hygiena jasně řekne, že ji zajímá teplota dovážené stravy, to že bude kontrolovat, tak to musíme respektovat. Pokud nám v tom někdo dokáže pomoci, budeme jen rádi. Taky by</w:t>
      </w:r>
      <w:r w:rsidR="00940C19">
        <w:rPr>
          <w:b/>
          <w:i/>
        </w:rPr>
        <w:t xml:space="preserve"> nás potěšilo, </w:t>
      </w:r>
      <w:r>
        <w:rPr>
          <w:b/>
          <w:i/>
        </w:rPr>
        <w:t>kdyby život v domku se maximálně blížil běžnému životu.</w:t>
      </w:r>
    </w:p>
    <w:p w:rsidR="00E36B11" w:rsidRDefault="00E36B11" w:rsidP="00E36B11">
      <w:pPr>
        <w:pStyle w:val="Odstavecseseznamem"/>
        <w:jc w:val="both"/>
        <w:rPr>
          <w:b/>
          <w:i/>
        </w:rPr>
      </w:pPr>
    </w:p>
    <w:p w:rsidR="00E36B11" w:rsidRDefault="00E36B11" w:rsidP="00E36B11">
      <w:pPr>
        <w:pStyle w:val="Odstavecseseznamem"/>
        <w:numPr>
          <w:ilvl w:val="0"/>
          <w:numId w:val="1"/>
        </w:numPr>
        <w:jc w:val="both"/>
      </w:pPr>
      <w:r>
        <w:t>Podávání léků.</w:t>
      </w:r>
    </w:p>
    <w:p w:rsidR="00E36B11" w:rsidRDefault="00E36B11" w:rsidP="00E36B11">
      <w:pPr>
        <w:pStyle w:val="Odstavecseseznamem"/>
        <w:jc w:val="both"/>
        <w:rPr>
          <w:b/>
          <w:i/>
        </w:rPr>
      </w:pPr>
      <w:r w:rsidRPr="00E36B11">
        <w:rPr>
          <w:b/>
          <w:i/>
        </w:rPr>
        <w:t>Obsáhle komentováno v minulém hodnocení, nic se nezměnilo.</w:t>
      </w:r>
    </w:p>
    <w:p w:rsidR="00E36B11" w:rsidRDefault="00E36B11" w:rsidP="00E36B11">
      <w:pPr>
        <w:jc w:val="both"/>
      </w:pPr>
    </w:p>
    <w:p w:rsidR="00E36B11" w:rsidRDefault="00E36B11" w:rsidP="00E36B11">
      <w:pPr>
        <w:jc w:val="both"/>
      </w:pPr>
      <w:r>
        <w:t>S kolektivem spolupracovníků sepsal:</w:t>
      </w:r>
    </w:p>
    <w:p w:rsidR="00E36B11" w:rsidRDefault="00E36B11" w:rsidP="00E36B11">
      <w:pPr>
        <w:jc w:val="both"/>
      </w:pPr>
      <w:r>
        <w:t>V Ostravě dne 12. 5. 2020</w:t>
      </w:r>
    </w:p>
    <w:p w:rsidR="00E36B11" w:rsidRDefault="00E36B11" w:rsidP="00E36B11">
      <w:pPr>
        <w:jc w:val="both"/>
      </w:pPr>
    </w:p>
    <w:p w:rsidR="00E36B11" w:rsidRDefault="00E36B11" w:rsidP="00E36B11">
      <w:pPr>
        <w:jc w:val="both"/>
      </w:pPr>
    </w:p>
    <w:p w:rsidR="00E36B11" w:rsidRDefault="00E36B11" w:rsidP="003C10C1">
      <w:pPr>
        <w:pStyle w:val="Bezmezer"/>
      </w:pPr>
      <w:r>
        <w:t>PhDr. Svatopluk Aniol</w:t>
      </w:r>
    </w:p>
    <w:p w:rsidR="00E36B11" w:rsidRPr="00E36B11" w:rsidRDefault="003C10C1" w:rsidP="003C10C1">
      <w:pPr>
        <w:pStyle w:val="Bezmezer"/>
      </w:pPr>
      <w:r>
        <w:t xml:space="preserve">  ř</w:t>
      </w:r>
      <w:r w:rsidR="00E36B11">
        <w:t>editel organizace</w:t>
      </w:r>
    </w:p>
    <w:p w:rsidR="00575289" w:rsidRDefault="00575289" w:rsidP="00575289">
      <w:pPr>
        <w:ind w:left="360"/>
        <w:jc w:val="both"/>
      </w:pPr>
    </w:p>
    <w:p w:rsidR="00575289" w:rsidRPr="00F93C2B" w:rsidRDefault="00575289" w:rsidP="00575289">
      <w:pPr>
        <w:pStyle w:val="Odstavecseseznamem"/>
        <w:jc w:val="both"/>
      </w:pPr>
    </w:p>
    <w:sectPr w:rsidR="00575289" w:rsidRPr="00F93C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BE" w:rsidRDefault="000046BE" w:rsidP="009E1BA6">
      <w:pPr>
        <w:spacing w:after="0" w:line="240" w:lineRule="auto"/>
      </w:pPr>
      <w:r>
        <w:separator/>
      </w:r>
    </w:p>
  </w:endnote>
  <w:endnote w:type="continuationSeparator" w:id="0">
    <w:p w:rsidR="000046BE" w:rsidRDefault="000046BE" w:rsidP="009E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E" w:rsidRDefault="00E9364E">
    <w:pPr>
      <w:pStyle w:val="Zpat"/>
    </w:pPr>
    <w:r>
      <w:rPr>
        <w:noProof/>
      </w:rPr>
      <w:drawing>
        <wp:inline distT="0" distB="0" distL="0" distR="0" wp14:anchorId="100849F3" wp14:editId="2909AE5E">
          <wp:extent cx="5760720" cy="536743"/>
          <wp:effectExtent l="0" t="0" r="0" b="0"/>
          <wp:docPr id="13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7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E1BA6" w:rsidRDefault="009E1B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BE" w:rsidRDefault="000046BE" w:rsidP="009E1BA6">
      <w:pPr>
        <w:spacing w:after="0" w:line="240" w:lineRule="auto"/>
      </w:pPr>
      <w:r>
        <w:separator/>
      </w:r>
    </w:p>
  </w:footnote>
  <w:footnote w:type="continuationSeparator" w:id="0">
    <w:p w:rsidR="000046BE" w:rsidRDefault="000046BE" w:rsidP="009E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4E" w:rsidRDefault="00E9364E">
    <w:pPr>
      <w:pStyle w:val="Zhlav"/>
    </w:pPr>
    <w:r>
      <w:rPr>
        <w:noProof/>
      </w:rPr>
      <w:drawing>
        <wp:inline distT="0" distB="0" distL="0" distR="0" wp14:anchorId="75D2DA99" wp14:editId="35191C30">
          <wp:extent cx="2179320" cy="533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860" cy="53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64E" w:rsidRDefault="00E936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E002A"/>
    <w:multiLevelType w:val="hybridMultilevel"/>
    <w:tmpl w:val="5E2A00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2B"/>
    <w:rsid w:val="000046BE"/>
    <w:rsid w:val="00071152"/>
    <w:rsid w:val="0017567A"/>
    <w:rsid w:val="001C119D"/>
    <w:rsid w:val="001C5726"/>
    <w:rsid w:val="00231BA6"/>
    <w:rsid w:val="002A754A"/>
    <w:rsid w:val="003C10C1"/>
    <w:rsid w:val="00417323"/>
    <w:rsid w:val="004F5076"/>
    <w:rsid w:val="00510E72"/>
    <w:rsid w:val="00575289"/>
    <w:rsid w:val="0069530D"/>
    <w:rsid w:val="00722DB3"/>
    <w:rsid w:val="007E6CAD"/>
    <w:rsid w:val="00880476"/>
    <w:rsid w:val="00886A9B"/>
    <w:rsid w:val="00940C19"/>
    <w:rsid w:val="009E1BA6"/>
    <w:rsid w:val="00BA5993"/>
    <w:rsid w:val="00CF075D"/>
    <w:rsid w:val="00D30538"/>
    <w:rsid w:val="00DA0864"/>
    <w:rsid w:val="00E36B11"/>
    <w:rsid w:val="00E9364E"/>
    <w:rsid w:val="00F90321"/>
    <w:rsid w:val="00F93C2B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8A59"/>
  <w15:chartTrackingRefBased/>
  <w15:docId w15:val="{62A0CC4C-7692-49F9-AA0E-F6AE704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993"/>
    <w:pPr>
      <w:ind w:left="720"/>
      <w:contextualSpacing/>
    </w:pPr>
  </w:style>
  <w:style w:type="paragraph" w:styleId="Bezmezer">
    <w:name w:val="No Spacing"/>
    <w:uiPriority w:val="1"/>
    <w:qFormat/>
    <w:rsid w:val="0088047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E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BA6"/>
  </w:style>
  <w:style w:type="paragraph" w:styleId="Zpat">
    <w:name w:val="footer"/>
    <w:basedOn w:val="Normln"/>
    <w:link w:val="ZpatChar"/>
    <w:uiPriority w:val="99"/>
    <w:unhideWhenUsed/>
    <w:rsid w:val="009E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Aniol Svatopluk</dc:creator>
  <cp:keywords/>
  <dc:description/>
  <cp:lastModifiedBy>Změlíková Šárka</cp:lastModifiedBy>
  <cp:revision>19</cp:revision>
  <dcterms:created xsi:type="dcterms:W3CDTF">2020-05-12T10:51:00Z</dcterms:created>
  <dcterms:modified xsi:type="dcterms:W3CDTF">2020-06-08T08:21:00Z</dcterms:modified>
</cp:coreProperties>
</file>