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EF564" w14:textId="77777777" w:rsidR="00532BFF" w:rsidRDefault="00313392" w:rsidP="005320FF">
      <w:pPr>
        <w:jc w:val="center"/>
        <w:rPr>
          <w:rFonts w:ascii="Tahoma" w:hAnsi="Tahoma" w:cs="Tahoma"/>
          <w:b/>
          <w:sz w:val="28"/>
          <w:szCs w:val="32"/>
        </w:rPr>
      </w:pPr>
      <w:r>
        <w:rPr>
          <w:rFonts w:ascii="Tahoma" w:hAnsi="Tahoma" w:cs="Tahoma"/>
          <w:b/>
          <w:sz w:val="28"/>
          <w:szCs w:val="32"/>
        </w:rPr>
        <w:t>Příloha č. 2</w:t>
      </w:r>
      <w:r w:rsidR="00532BFF">
        <w:rPr>
          <w:rFonts w:ascii="Tahoma" w:hAnsi="Tahoma" w:cs="Tahoma"/>
          <w:b/>
          <w:sz w:val="28"/>
          <w:szCs w:val="32"/>
        </w:rPr>
        <w:t xml:space="preserve"> – I. část VZ</w:t>
      </w:r>
    </w:p>
    <w:p w14:paraId="4B58CEC6" w14:textId="77777777"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objednatele:________</w:t>
      </w:r>
      <w:r>
        <w:rPr>
          <w:rFonts w:ascii="Tahoma" w:hAnsi="Tahoma" w:cs="Tahoma"/>
          <w:b/>
          <w:sz w:val="20"/>
          <w:szCs w:val="20"/>
        </w:rPr>
        <w:t>/</w:t>
      </w:r>
      <w:r w:rsidRPr="00532BFF">
        <w:rPr>
          <w:rFonts w:ascii="Tahoma" w:hAnsi="Tahoma" w:cs="Tahoma"/>
          <w:b/>
          <w:sz w:val="20"/>
          <w:szCs w:val="20"/>
        </w:rPr>
        <w:t>2016</w:t>
      </w:r>
      <w:r w:rsidR="00313392" w:rsidRPr="00532BFF">
        <w:rPr>
          <w:rFonts w:ascii="Tahoma" w:hAnsi="Tahoma" w:cs="Tahoma"/>
          <w:b/>
          <w:sz w:val="20"/>
          <w:szCs w:val="20"/>
        </w:rPr>
        <w:t xml:space="preserve"> </w:t>
      </w:r>
    </w:p>
    <w:p w14:paraId="54F7AAF3" w14:textId="60D22EDD" w:rsidR="00E239D3" w:rsidRPr="00E239D3" w:rsidRDefault="000009A6" w:rsidP="00E239D3">
      <w:pPr>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313392" w:rsidRPr="00E239D3">
        <w:rPr>
          <w:rFonts w:ascii="Tahoma" w:hAnsi="Tahoma" w:cs="Tahoma"/>
          <w:b/>
          <w:sz w:val="28"/>
          <w:szCs w:val="28"/>
        </w:rPr>
        <w:t>poskytování služeb</w:t>
      </w:r>
      <w:r w:rsidR="00532BFF" w:rsidRPr="00E239D3">
        <w:rPr>
          <w:rFonts w:ascii="Tahoma" w:hAnsi="Tahoma" w:cs="Tahoma"/>
          <w:b/>
          <w:sz w:val="28"/>
          <w:szCs w:val="28"/>
        </w:rPr>
        <w:t xml:space="preserve"> v</w:t>
      </w:r>
      <w:r w:rsidR="00E239D3">
        <w:rPr>
          <w:rFonts w:ascii="Tahoma" w:hAnsi="Tahoma" w:cs="Tahoma"/>
          <w:b/>
          <w:sz w:val="28"/>
          <w:szCs w:val="28"/>
        </w:rPr>
        <w:t> </w:t>
      </w:r>
      <w:r w:rsidR="00532BFF" w:rsidRPr="00E239D3">
        <w:rPr>
          <w:rFonts w:ascii="Tahoma" w:hAnsi="Tahoma" w:cs="Tahoma"/>
          <w:b/>
          <w:sz w:val="28"/>
          <w:szCs w:val="28"/>
        </w:rPr>
        <w:t>projektu</w:t>
      </w:r>
    </w:p>
    <w:p w14:paraId="36D2EDC0" w14:textId="0508E457" w:rsidR="00E239D3" w:rsidRPr="00E239D3" w:rsidRDefault="00E239D3" w:rsidP="00E239D3">
      <w:pPr>
        <w:jc w:val="center"/>
        <w:rPr>
          <w:rFonts w:ascii="Tahoma" w:hAnsi="Tahoma" w:cs="Tahoma"/>
          <w:b/>
          <w:sz w:val="28"/>
          <w:szCs w:val="28"/>
        </w:rPr>
      </w:pPr>
      <w:r w:rsidRPr="00E239D3">
        <w:rPr>
          <w:rFonts w:ascii="Tahoma" w:hAnsi="Tahoma" w:cs="Tahoma"/>
          <w:b/>
          <w:sz w:val="28"/>
          <w:szCs w:val="28"/>
        </w:rPr>
        <w:t xml:space="preserve"> </w:t>
      </w:r>
      <w:r>
        <w:rPr>
          <w:rFonts w:ascii="Tahoma" w:hAnsi="Tahoma" w:cs="Tahoma"/>
          <w:b/>
          <w:sz w:val="28"/>
          <w:szCs w:val="28"/>
        </w:rPr>
        <w:t>„</w:t>
      </w:r>
      <w:r w:rsidRPr="00E239D3">
        <w:rPr>
          <w:rFonts w:ascii="Tahoma" w:hAnsi="Tahoma" w:cs="Tahoma"/>
          <w:b/>
          <w:sz w:val="28"/>
          <w:szCs w:val="28"/>
        </w:rPr>
        <w:t>Realizace transformačního procesu organizace Čtyřlístek</w:t>
      </w:r>
      <w:r w:rsidRPr="00E239D3">
        <w:rPr>
          <w:rFonts w:ascii="Tahoma" w:hAnsi="Tahoma" w:cs="Tahoma"/>
          <w:sz w:val="28"/>
          <w:szCs w:val="28"/>
        </w:rPr>
        <w:t>“,</w:t>
      </w:r>
    </w:p>
    <w:p w14:paraId="29016CC7" w14:textId="414C7E4D" w:rsidR="00313392" w:rsidRPr="00E239D3" w:rsidRDefault="00E239D3" w:rsidP="005320FF">
      <w:pPr>
        <w:jc w:val="center"/>
        <w:rPr>
          <w:rFonts w:ascii="Tahoma" w:hAnsi="Tahoma" w:cs="Tahoma"/>
          <w:b/>
          <w:sz w:val="28"/>
          <w:szCs w:val="28"/>
        </w:rPr>
      </w:pPr>
      <w:r w:rsidRPr="00E239D3">
        <w:rPr>
          <w:rFonts w:ascii="Tahoma" w:hAnsi="Tahoma" w:cs="Tahoma"/>
          <w:b/>
          <w:sz w:val="28"/>
          <w:szCs w:val="28"/>
        </w:rPr>
        <w:t>s reg. č. CZ.03.2.63/0.0/0.0/15_037/0001977</w:t>
      </w:r>
    </w:p>
    <w:p w14:paraId="36B6E8E2" w14:textId="412C7FA0" w:rsidR="005320FF" w:rsidRPr="0085563D" w:rsidRDefault="00E239D3" w:rsidP="00952A9D">
      <w:pPr>
        <w:pStyle w:val="Odstavecseseznamem"/>
        <w:jc w:val="center"/>
        <w:rPr>
          <w:rFonts w:ascii="Tahoma" w:hAnsi="Tahoma" w:cs="Tahoma"/>
          <w:b/>
          <w:color w:val="00B050"/>
          <w:sz w:val="28"/>
          <w:szCs w:val="32"/>
        </w:rPr>
      </w:pPr>
      <w:r>
        <w:rPr>
          <w:rFonts w:ascii="Tahoma" w:hAnsi="Tahoma" w:cs="Tahoma"/>
          <w:b/>
          <w:color w:val="00B050"/>
          <w:sz w:val="28"/>
          <w:szCs w:val="32"/>
        </w:rPr>
        <w:t xml:space="preserve"> část I. - </w:t>
      </w:r>
      <w:r w:rsidR="005320FF" w:rsidRPr="0085563D">
        <w:rPr>
          <w:rFonts w:ascii="Tahoma" w:hAnsi="Tahoma" w:cs="Tahoma"/>
          <w:b/>
          <w:color w:val="00B050"/>
          <w:sz w:val="28"/>
          <w:szCs w:val="32"/>
        </w:rPr>
        <w:t>„</w:t>
      </w:r>
      <w:r w:rsidR="00532BFF" w:rsidRPr="0085563D">
        <w:rPr>
          <w:rFonts w:ascii="Tahoma" w:hAnsi="Tahoma" w:cs="Tahoma"/>
          <w:b/>
          <w:color w:val="00B050"/>
          <w:sz w:val="28"/>
          <w:szCs w:val="32"/>
        </w:rPr>
        <w:t>Vzdělávání a podpora v procesu transformace</w:t>
      </w:r>
      <w:r w:rsidR="005320FF" w:rsidRPr="0085563D">
        <w:rPr>
          <w:rFonts w:ascii="Tahoma" w:hAnsi="Tahoma" w:cs="Tahoma"/>
          <w:b/>
          <w:color w:val="00B050"/>
          <w:sz w:val="28"/>
          <w:szCs w:val="32"/>
        </w:rPr>
        <w:t>“</w:t>
      </w:r>
    </w:p>
    <w:p w14:paraId="2210F0BB"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7EF00C79"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5A1B764A" w14:textId="77777777" w:rsidR="005320FF" w:rsidRPr="00E30A0E" w:rsidRDefault="005320FF" w:rsidP="005320FF">
      <w:pPr>
        <w:pStyle w:val="Bezmezer"/>
        <w:jc w:val="center"/>
        <w:rPr>
          <w:rFonts w:ascii="Tahoma" w:hAnsi="Tahoma" w:cs="Tahoma"/>
          <w:b/>
        </w:rPr>
      </w:pPr>
    </w:p>
    <w:p w14:paraId="6A95EA4B"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144A314A"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Pr="00E30A0E">
        <w:rPr>
          <w:rFonts w:ascii="Tahoma" w:hAnsi="Tahoma" w:cs="Tahoma"/>
        </w:rPr>
        <w:t>Hladnovská 751/119, 712 00 Ostrava – Muglinov</w:t>
      </w:r>
    </w:p>
    <w:p w14:paraId="7D51A8E3" w14:textId="77777777"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Pr="00E30A0E">
        <w:rPr>
          <w:rFonts w:ascii="Tahoma" w:hAnsi="Tahoma" w:cs="Tahoma"/>
        </w:rPr>
        <w:t>PhDr. Svatoplukem Aniolem, ředitelem organizace</w:t>
      </w:r>
    </w:p>
    <w:p w14:paraId="40C917D5"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70631808 </w:t>
      </w:r>
    </w:p>
    <w:p w14:paraId="7DA41A85"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CZ70631808  </w:t>
      </w:r>
    </w:p>
    <w:p w14:paraId="1B9A5FD9" w14:textId="77777777"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5320FF" w:rsidRPr="00E30A0E">
        <w:rPr>
          <w:rFonts w:ascii="Tahoma" w:hAnsi="Tahoma" w:cs="Tahoma"/>
        </w:rPr>
        <w:t>Československá obchodní banka, a.s.</w:t>
      </w:r>
    </w:p>
    <w:p w14:paraId="0C5BC14E"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r w:rsidRPr="00E30A0E">
        <w:rPr>
          <w:rFonts w:ascii="Tahoma" w:hAnsi="Tahoma" w:cs="Tahoma"/>
        </w:rPr>
        <w:t>374059103/0300</w:t>
      </w:r>
    </w:p>
    <w:p w14:paraId="37138D07" w14:textId="77777777" w:rsidR="006F7858" w:rsidRDefault="00145291" w:rsidP="006F7858">
      <w:pPr>
        <w:pStyle w:val="Bezmezer"/>
        <w:ind w:left="360"/>
        <w:jc w:val="both"/>
        <w:rPr>
          <w:rFonts w:ascii="Tahoma" w:hAnsi="Tahoma" w:cs="Tahoma"/>
        </w:rPr>
      </w:pPr>
      <w:r>
        <w:rPr>
          <w:rFonts w:ascii="Tahoma" w:hAnsi="Tahoma" w:cs="Tahoma"/>
        </w:rPr>
        <w:t>Kontaktní osoba</w:t>
      </w:r>
      <w:r w:rsidR="006F7858">
        <w:rPr>
          <w:rFonts w:ascii="Tahoma" w:hAnsi="Tahoma" w:cs="Tahoma"/>
        </w:rPr>
        <w:t xml:space="preserve">      </w:t>
      </w:r>
      <w:r w:rsidR="006F7858">
        <w:rPr>
          <w:rFonts w:ascii="Tahoma" w:hAnsi="Tahoma" w:cs="Tahoma"/>
        </w:rPr>
        <w:tab/>
      </w:r>
      <w:r w:rsidR="00313392">
        <w:rPr>
          <w:rFonts w:ascii="Tahoma" w:hAnsi="Tahoma" w:cs="Tahoma"/>
        </w:rPr>
        <w:t>Mgr. Šárka Matyášková</w:t>
      </w:r>
      <w:r w:rsidR="006F7858" w:rsidRPr="00E30A0E">
        <w:rPr>
          <w:rFonts w:ascii="Tahoma" w:hAnsi="Tahoma" w:cs="Tahoma"/>
        </w:rPr>
        <w:t xml:space="preserve">, </w:t>
      </w:r>
      <w:r w:rsidR="00313392">
        <w:rPr>
          <w:rFonts w:ascii="Tahoma" w:hAnsi="Tahoma" w:cs="Tahoma"/>
        </w:rPr>
        <w:t>projektový manaže</w:t>
      </w:r>
      <w:r>
        <w:rPr>
          <w:rFonts w:ascii="Tahoma" w:hAnsi="Tahoma" w:cs="Tahoma"/>
        </w:rPr>
        <w:t>r</w:t>
      </w:r>
    </w:p>
    <w:p w14:paraId="04160829" w14:textId="77777777" w:rsidR="00145291" w:rsidRDefault="00145291" w:rsidP="006F7858">
      <w:pPr>
        <w:pStyle w:val="Bezmezer"/>
        <w:ind w:left="2484" w:firstLine="348"/>
        <w:jc w:val="both"/>
        <w:rPr>
          <w:rFonts w:ascii="Tahoma" w:hAnsi="Tahoma" w:cs="Tahoma"/>
        </w:rPr>
      </w:pPr>
      <w:r>
        <w:rPr>
          <w:rFonts w:ascii="Tahoma" w:hAnsi="Tahoma" w:cs="Tahoma"/>
        </w:rPr>
        <w:t>tel. 596 223 274</w:t>
      </w:r>
      <w:r w:rsidR="006F7858">
        <w:rPr>
          <w:rFonts w:ascii="Tahoma" w:hAnsi="Tahoma" w:cs="Tahoma"/>
        </w:rPr>
        <w:t>,</w:t>
      </w:r>
    </w:p>
    <w:p w14:paraId="5C43AC5D" w14:textId="77777777" w:rsidR="005320FF" w:rsidRDefault="006F7858" w:rsidP="006F7858">
      <w:pPr>
        <w:pStyle w:val="Bezmezer"/>
        <w:ind w:left="2484" w:firstLine="348"/>
        <w:jc w:val="both"/>
        <w:rPr>
          <w:rFonts w:ascii="Tahoma" w:hAnsi="Tahoma" w:cs="Tahoma"/>
        </w:rPr>
      </w:pPr>
      <w:r>
        <w:rPr>
          <w:rFonts w:ascii="Tahoma" w:hAnsi="Tahoma" w:cs="Tahoma"/>
        </w:rPr>
        <w:t xml:space="preserve">e-mail: </w:t>
      </w:r>
      <w:r w:rsidR="00145291">
        <w:rPr>
          <w:rFonts w:ascii="Tahoma" w:hAnsi="Tahoma" w:cs="Tahoma"/>
        </w:rPr>
        <w:t>manazertransformace@ctyrlistekostrava.cz</w:t>
      </w:r>
      <w:r w:rsidR="005320FF" w:rsidRPr="00E30A0E">
        <w:rPr>
          <w:rFonts w:ascii="Tahoma" w:hAnsi="Tahoma" w:cs="Tahoma"/>
        </w:rPr>
        <w:t xml:space="preserve"> </w:t>
      </w:r>
    </w:p>
    <w:p w14:paraId="2B3850B7" w14:textId="77777777" w:rsidR="00CF55DE"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pozdějších dodatků. Zřizovatelem Statutární město Ostrava.</w:t>
      </w:r>
    </w:p>
    <w:p w14:paraId="2A7D49A9" w14:textId="77777777" w:rsidR="00CF55DE" w:rsidRDefault="00CF55DE" w:rsidP="00CF55DE">
      <w:pPr>
        <w:pStyle w:val="Bezmezer"/>
        <w:jc w:val="both"/>
        <w:rPr>
          <w:rFonts w:ascii="Tahoma" w:hAnsi="Tahoma" w:cs="Tahoma"/>
        </w:rPr>
      </w:pPr>
    </w:p>
    <w:p w14:paraId="237F8F52" w14:textId="77777777" w:rsidR="00CF55DE" w:rsidRPr="00E30A0E" w:rsidRDefault="00CF55DE" w:rsidP="006F7858">
      <w:pPr>
        <w:pStyle w:val="Bezmezer"/>
        <w:ind w:left="2484" w:firstLine="348"/>
        <w:jc w:val="both"/>
        <w:rPr>
          <w:rFonts w:ascii="Tahoma" w:hAnsi="Tahoma" w:cs="Tahoma"/>
        </w:rPr>
      </w:pPr>
    </w:p>
    <w:p w14:paraId="6FA9F5BB" w14:textId="77777777" w:rsidR="005320FF" w:rsidRPr="00E30A0E" w:rsidRDefault="005320FF" w:rsidP="005320FF">
      <w:pPr>
        <w:pStyle w:val="Bezmezer"/>
        <w:ind w:left="360"/>
        <w:jc w:val="both"/>
        <w:rPr>
          <w:rFonts w:ascii="Tahoma" w:hAnsi="Tahoma" w:cs="Tahoma"/>
        </w:rPr>
      </w:pPr>
      <w:r w:rsidRPr="00E30A0E">
        <w:rPr>
          <w:rFonts w:ascii="Tahoma" w:hAnsi="Tahoma" w:cs="Tahoma"/>
        </w:rPr>
        <w:t>(dále jen „objednatel“)</w:t>
      </w:r>
    </w:p>
    <w:p w14:paraId="664508EF" w14:textId="77777777" w:rsidR="005320FF" w:rsidRPr="00E30A0E" w:rsidRDefault="005320FF" w:rsidP="005320FF">
      <w:pPr>
        <w:pStyle w:val="Bezmezer"/>
        <w:tabs>
          <w:tab w:val="left" w:pos="3119"/>
        </w:tabs>
        <w:ind w:left="360"/>
        <w:jc w:val="both"/>
        <w:rPr>
          <w:rFonts w:ascii="Tahoma" w:hAnsi="Tahoma" w:cs="Tahoma"/>
        </w:rPr>
      </w:pPr>
    </w:p>
    <w:p w14:paraId="0174985D" w14:textId="77777777" w:rsidR="005320FF" w:rsidRPr="00E30A0E" w:rsidRDefault="005320FF" w:rsidP="005320FF">
      <w:pPr>
        <w:pStyle w:val="Bezmezer"/>
        <w:ind w:left="360"/>
        <w:jc w:val="both"/>
        <w:rPr>
          <w:rFonts w:ascii="Tahoma" w:hAnsi="Tahoma" w:cs="Tahoma"/>
        </w:rPr>
      </w:pPr>
    </w:p>
    <w:p w14:paraId="7105CB99" w14:textId="118906C5" w:rsidR="005320FF" w:rsidRPr="008E38CE" w:rsidRDefault="005320FF" w:rsidP="005320FF">
      <w:pPr>
        <w:pStyle w:val="Bezmezer"/>
        <w:numPr>
          <w:ilvl w:val="0"/>
          <w:numId w:val="1"/>
        </w:numPr>
        <w:ind w:left="360"/>
        <w:jc w:val="both"/>
        <w:rPr>
          <w:rFonts w:ascii="Tahoma" w:hAnsi="Tahoma" w:cs="Tahoma"/>
        </w:rPr>
      </w:pPr>
      <w:r w:rsidRPr="008E38CE">
        <w:rPr>
          <w:rFonts w:ascii="Tahoma" w:hAnsi="Tahoma" w:cs="Tahoma"/>
        </w:rPr>
        <w:t>Obchodní firma</w:t>
      </w:r>
      <w:r w:rsidR="006F7858">
        <w:rPr>
          <w:rFonts w:ascii="Tahoma" w:hAnsi="Tahoma" w:cs="Tahoma"/>
        </w:rPr>
        <w:tab/>
      </w:r>
      <w:r w:rsidR="006F7858">
        <w:rPr>
          <w:rFonts w:ascii="Tahoma" w:hAnsi="Tahoma" w:cs="Tahoma"/>
        </w:rPr>
        <w:tab/>
      </w:r>
      <w:r w:rsidR="00145291">
        <w:rPr>
          <w:rFonts w:ascii="Tahoma" w:hAnsi="Tahoma" w:cs="Tahoma"/>
        </w:rPr>
        <w:t>(</w:t>
      </w:r>
      <w:r w:rsidR="00145291" w:rsidRPr="00145291">
        <w:rPr>
          <w:rFonts w:ascii="Tahoma" w:hAnsi="Tahoma" w:cs="Tahoma"/>
          <w:i/>
          <w:highlight w:val="yellow"/>
          <w:u w:val="single"/>
        </w:rPr>
        <w:t xml:space="preserve">doplní </w:t>
      </w:r>
      <w:r w:rsidR="00637BD6">
        <w:rPr>
          <w:rFonts w:ascii="Tahoma" w:hAnsi="Tahoma" w:cs="Tahoma"/>
          <w:i/>
          <w:highlight w:val="yellow"/>
          <w:u w:val="single"/>
        </w:rPr>
        <w:t>účastník</w:t>
      </w:r>
      <w:r w:rsidR="00145291" w:rsidRPr="00145291">
        <w:rPr>
          <w:rFonts w:ascii="Tahoma" w:hAnsi="Tahoma" w:cs="Tahoma"/>
          <w:i/>
          <w:highlight w:val="yellow"/>
          <w:u w:val="single"/>
        </w:rPr>
        <w:t>)</w:t>
      </w:r>
    </w:p>
    <w:p w14:paraId="0660A60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sídlem: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44CEC3F2"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Zastoupen: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4B3FED7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ab/>
      </w:r>
      <w:r w:rsidR="006F7858">
        <w:rPr>
          <w:rFonts w:ascii="Tahoma" w:hAnsi="Tahoma" w:cs="Tahoma"/>
        </w:rPr>
        <w:tab/>
      </w:r>
      <w:r w:rsidR="006F7858">
        <w:rPr>
          <w:rFonts w:ascii="Tahoma" w:hAnsi="Tahoma" w:cs="Tahoma"/>
        </w:rPr>
        <w:tab/>
      </w:r>
      <w:r w:rsidRPr="00E30A0E">
        <w:rPr>
          <w:rFonts w:ascii="Tahoma" w:hAnsi="Tahoma" w:cs="Tahoma"/>
        </w:rPr>
        <w:t xml:space="preserve">                                 </w:t>
      </w:r>
    </w:p>
    <w:p w14:paraId="6E868E54"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ab/>
      </w:r>
      <w:r w:rsidR="006F7858">
        <w:rPr>
          <w:rFonts w:ascii="Tahoma" w:hAnsi="Tahoma" w:cs="Tahoma"/>
        </w:rPr>
        <w:tab/>
      </w:r>
      <w:r w:rsidR="00952A9D" w:rsidRPr="00952A9D">
        <w:rPr>
          <w:rFonts w:ascii="Tahoma" w:hAnsi="Tahoma" w:cs="Tahoma"/>
          <w:i/>
        </w:rPr>
        <w:t xml:space="preserve">          </w:t>
      </w:r>
      <w:r w:rsidR="00952A9D" w:rsidRPr="00952A9D">
        <w:rPr>
          <w:rFonts w:ascii="Tahoma" w:hAnsi="Tahoma" w:cs="Tahoma"/>
          <w:i/>
          <w:highlight w:val="yellow"/>
        </w:rPr>
        <w:t>(plátce/neplátce DPH)</w:t>
      </w:r>
      <w:r w:rsidR="006F7858" w:rsidRPr="00952A9D">
        <w:rPr>
          <w:rFonts w:ascii="Tahoma" w:hAnsi="Tahoma" w:cs="Tahoma"/>
          <w:i/>
        </w:rPr>
        <w:tab/>
      </w:r>
      <w:r w:rsidRPr="00E30A0E">
        <w:rPr>
          <w:rFonts w:ascii="Tahoma" w:hAnsi="Tahoma" w:cs="Tahoma"/>
        </w:rPr>
        <w:t xml:space="preserve">            </w:t>
      </w:r>
    </w:p>
    <w:p w14:paraId="3B0F1604" w14:textId="77777777" w:rsidR="005320FF" w:rsidRPr="00E30A0E" w:rsidRDefault="006F7858"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p>
    <w:p w14:paraId="4CCC67B3"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p>
    <w:p w14:paraId="58B32C78" w14:textId="77777777" w:rsidR="00952A9D" w:rsidRDefault="006F7858" w:rsidP="005320FF">
      <w:pPr>
        <w:pStyle w:val="Bezmezer"/>
        <w:ind w:left="360"/>
        <w:jc w:val="both"/>
        <w:rPr>
          <w:rFonts w:ascii="Tahoma" w:hAnsi="Tahoma" w:cs="Tahoma"/>
        </w:rPr>
      </w:pPr>
      <w:r>
        <w:rPr>
          <w:rFonts w:ascii="Tahoma" w:hAnsi="Tahoma" w:cs="Tahoma"/>
        </w:rPr>
        <w:t>Kontaktní osoby:</w:t>
      </w:r>
      <w:r>
        <w:rPr>
          <w:rFonts w:ascii="Tahoma" w:hAnsi="Tahoma" w:cs="Tahoma"/>
        </w:rPr>
        <w:tab/>
      </w:r>
    </w:p>
    <w:p w14:paraId="6CBDEDC1" w14:textId="77777777" w:rsidR="005320FF" w:rsidRPr="00E30A0E" w:rsidRDefault="00952A9D" w:rsidP="005320FF">
      <w:pPr>
        <w:pStyle w:val="Bezmezer"/>
        <w:ind w:left="360"/>
        <w:jc w:val="both"/>
        <w:rPr>
          <w:rFonts w:ascii="Tahoma" w:hAnsi="Tahoma" w:cs="Tahoma"/>
        </w:rPr>
      </w:pPr>
      <w:r w:rsidRPr="00CF55DE">
        <w:rPr>
          <w:rFonts w:ascii="Tahoma" w:hAnsi="Tahoma" w:cs="Tahoma"/>
          <w:highlight w:val="yellow"/>
        </w:rPr>
        <w:t>Zapsána v obchodním rejstříku vedeném u …………………. v ……………….., oddíl………, vložka…………………</w:t>
      </w:r>
    </w:p>
    <w:p w14:paraId="4D56F01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                                 </w:t>
      </w:r>
    </w:p>
    <w:p w14:paraId="1B464AB3" w14:textId="77777777" w:rsidR="005320FF" w:rsidRPr="00E30A0E" w:rsidRDefault="00C311AC" w:rsidP="005320FF">
      <w:pPr>
        <w:pStyle w:val="Bezmezer"/>
        <w:ind w:left="360"/>
        <w:jc w:val="both"/>
        <w:rPr>
          <w:rFonts w:ascii="Tahoma" w:hAnsi="Tahoma" w:cs="Tahoma"/>
        </w:rPr>
      </w:pPr>
      <w:r>
        <w:rPr>
          <w:rFonts w:ascii="Tahoma" w:hAnsi="Tahoma" w:cs="Tahoma"/>
        </w:rPr>
        <w:t>(dále jen „poskytovatel</w:t>
      </w:r>
      <w:r w:rsidR="005320FF" w:rsidRPr="00E30A0E">
        <w:rPr>
          <w:rFonts w:ascii="Tahoma" w:hAnsi="Tahoma" w:cs="Tahoma"/>
        </w:rPr>
        <w:t>“)</w:t>
      </w:r>
    </w:p>
    <w:p w14:paraId="72AC7769" w14:textId="77777777" w:rsidR="005320FF" w:rsidRDefault="005320FF" w:rsidP="005320FF">
      <w:pPr>
        <w:pStyle w:val="Bezmezer"/>
        <w:jc w:val="both"/>
        <w:rPr>
          <w:rFonts w:ascii="Tahoma" w:hAnsi="Tahoma" w:cs="Tahoma"/>
        </w:rPr>
      </w:pPr>
    </w:p>
    <w:p w14:paraId="5D6DF4CC" w14:textId="77777777" w:rsidR="00925FFF" w:rsidRDefault="00925FFF" w:rsidP="005320FF">
      <w:pPr>
        <w:pStyle w:val="Bezmezer"/>
        <w:jc w:val="both"/>
        <w:rPr>
          <w:rFonts w:ascii="Tahoma" w:hAnsi="Tahoma" w:cs="Tahoma"/>
        </w:rPr>
      </w:pPr>
    </w:p>
    <w:p w14:paraId="016A3D99" w14:textId="77777777" w:rsidR="005320FF" w:rsidRPr="00E30A0E" w:rsidRDefault="005320FF" w:rsidP="005320FF">
      <w:pPr>
        <w:pStyle w:val="Bezmezer"/>
        <w:jc w:val="center"/>
        <w:rPr>
          <w:rFonts w:ascii="Tahoma" w:hAnsi="Tahoma" w:cs="Tahoma"/>
          <w:b/>
        </w:rPr>
      </w:pPr>
      <w:r w:rsidRPr="00E30A0E">
        <w:rPr>
          <w:rFonts w:ascii="Tahoma" w:hAnsi="Tahoma" w:cs="Tahoma"/>
          <w:b/>
        </w:rPr>
        <w:t>II.</w:t>
      </w:r>
    </w:p>
    <w:p w14:paraId="63C9B779" w14:textId="77777777" w:rsidR="005320FF" w:rsidRDefault="005320FF" w:rsidP="005320FF">
      <w:pPr>
        <w:pStyle w:val="Bezmezer"/>
        <w:jc w:val="center"/>
        <w:rPr>
          <w:rFonts w:ascii="Tahoma" w:hAnsi="Tahoma" w:cs="Tahoma"/>
          <w:b/>
        </w:rPr>
      </w:pPr>
      <w:r w:rsidRPr="00E30A0E">
        <w:rPr>
          <w:rFonts w:ascii="Tahoma" w:hAnsi="Tahoma" w:cs="Tahoma"/>
          <w:b/>
        </w:rPr>
        <w:t>Základní ustanovení</w:t>
      </w:r>
    </w:p>
    <w:p w14:paraId="4C909332" w14:textId="77777777" w:rsidR="00925FFF" w:rsidRPr="00E30A0E" w:rsidRDefault="00925FFF" w:rsidP="005320FF">
      <w:pPr>
        <w:pStyle w:val="Bezmezer"/>
        <w:jc w:val="center"/>
        <w:rPr>
          <w:rFonts w:ascii="Tahoma" w:hAnsi="Tahoma" w:cs="Tahoma"/>
          <w:b/>
        </w:rPr>
      </w:pPr>
    </w:p>
    <w:p w14:paraId="616BBC3B" w14:textId="77777777" w:rsidR="005320FF" w:rsidRPr="00E30A0E" w:rsidRDefault="005320FF" w:rsidP="005320FF">
      <w:pPr>
        <w:pStyle w:val="Bezmezer"/>
        <w:jc w:val="center"/>
        <w:rPr>
          <w:rFonts w:ascii="Tahoma" w:hAnsi="Tahoma" w:cs="Tahoma"/>
          <w:b/>
        </w:rPr>
      </w:pPr>
    </w:p>
    <w:p w14:paraId="7D20FFD1" w14:textId="77777777" w:rsidR="00925FFF" w:rsidRDefault="00925FFF" w:rsidP="008E0119">
      <w:pPr>
        <w:pStyle w:val="Bezmezer"/>
        <w:numPr>
          <w:ilvl w:val="0"/>
          <w:numId w:val="6"/>
        </w:numPr>
        <w:jc w:val="both"/>
        <w:rPr>
          <w:rFonts w:ascii="Tahoma" w:hAnsi="Tahoma" w:cs="Tahoma"/>
        </w:rPr>
      </w:pPr>
      <w:r>
        <w:rPr>
          <w:rFonts w:ascii="Tahoma" w:hAnsi="Tahoma" w:cs="Tahoma"/>
        </w:rPr>
        <w:t>Tato s</w:t>
      </w:r>
      <w:r w:rsidR="00532BFF">
        <w:rPr>
          <w:rFonts w:ascii="Tahoma" w:hAnsi="Tahoma" w:cs="Tahoma"/>
        </w:rPr>
        <w:t>mlouva je uzavřena podle zákona č. 89/2012 Sb., Občanský zákoník (dále jen „NOZ“).</w:t>
      </w:r>
    </w:p>
    <w:p w14:paraId="7602F3B4" w14:textId="77777777" w:rsidR="005C2648" w:rsidRDefault="005C2648" w:rsidP="005C2648">
      <w:pPr>
        <w:pStyle w:val="Bezmezer"/>
        <w:ind w:left="360"/>
        <w:jc w:val="both"/>
        <w:rPr>
          <w:rFonts w:ascii="Tahoma" w:hAnsi="Tahoma" w:cs="Tahoma"/>
        </w:rPr>
      </w:pPr>
    </w:p>
    <w:p w14:paraId="6A4C271D"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068584F1" w14:textId="77777777" w:rsidR="005C2648" w:rsidRDefault="005C2648" w:rsidP="005C2648">
      <w:pPr>
        <w:pStyle w:val="Bezmezer"/>
        <w:ind w:left="360"/>
        <w:jc w:val="both"/>
        <w:rPr>
          <w:rFonts w:ascii="Tahoma" w:hAnsi="Tahoma" w:cs="Tahoma"/>
        </w:rPr>
      </w:pPr>
    </w:p>
    <w:p w14:paraId="4B49B943"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osoby podepisující tuto smlouvu jsou k tomuto úkonu oprávněny. </w:t>
      </w:r>
    </w:p>
    <w:p w14:paraId="66552384" w14:textId="77777777" w:rsidR="005C2648" w:rsidRPr="00C311AC" w:rsidRDefault="005C2648" w:rsidP="005C2648">
      <w:pPr>
        <w:pStyle w:val="Bezmezer"/>
        <w:ind w:left="360"/>
        <w:jc w:val="both"/>
        <w:rPr>
          <w:rFonts w:ascii="Tahoma" w:hAnsi="Tahoma" w:cs="Tahoma"/>
        </w:rPr>
      </w:pPr>
    </w:p>
    <w:p w14:paraId="6B407989" w14:textId="77777777" w:rsidR="00C311AC" w:rsidRDefault="00C311AC" w:rsidP="008E0119">
      <w:pPr>
        <w:pStyle w:val="Bezmezer"/>
        <w:numPr>
          <w:ilvl w:val="0"/>
          <w:numId w:val="6"/>
        </w:numPr>
        <w:jc w:val="both"/>
        <w:rPr>
          <w:rFonts w:ascii="Tahoma" w:hAnsi="Tahoma" w:cs="Tahoma"/>
        </w:rPr>
      </w:pPr>
      <w:r w:rsidRPr="00C311AC">
        <w:rPr>
          <w:rFonts w:ascii="Tahoma" w:hAnsi="Tahoma" w:cs="Tahoma"/>
        </w:rPr>
        <w:t>Poskytovatel prohlašuje, že je oprávněn k poskytování služeb, kt</w:t>
      </w:r>
      <w:r w:rsidR="00703B26">
        <w:rPr>
          <w:rFonts w:ascii="Tahoma" w:hAnsi="Tahoma" w:cs="Tahoma"/>
        </w:rPr>
        <w:t>eré jsou předmětem této smlouvy a že má veškeré právní, technické a personální předpoklady, kapacity a odborné znalosti, jichž je potřeba k provedení předmětu plnění sjednaného touto smlouvou a je schopen zajistit sjednaný předmět plnění.</w:t>
      </w:r>
    </w:p>
    <w:p w14:paraId="23835CE8" w14:textId="77777777" w:rsidR="005C2648" w:rsidRPr="00C311AC" w:rsidRDefault="005C2648" w:rsidP="005C2648">
      <w:pPr>
        <w:pStyle w:val="Bezmezer"/>
        <w:ind w:left="360"/>
        <w:jc w:val="both"/>
        <w:rPr>
          <w:rFonts w:ascii="Tahoma" w:hAnsi="Tahoma" w:cs="Tahoma"/>
        </w:rPr>
      </w:pPr>
    </w:p>
    <w:p w14:paraId="018FE58F" w14:textId="77777777" w:rsidR="005320FF" w:rsidRDefault="00C311AC" w:rsidP="008E0119">
      <w:pPr>
        <w:pStyle w:val="Bezmezer"/>
        <w:numPr>
          <w:ilvl w:val="0"/>
          <w:numId w:val="6"/>
        </w:numPr>
        <w:jc w:val="both"/>
        <w:rPr>
          <w:rFonts w:ascii="Tahoma" w:hAnsi="Tahoma" w:cs="Tahoma"/>
        </w:rPr>
      </w:pPr>
      <w:r w:rsidRPr="00C311AC">
        <w:rPr>
          <w:rFonts w:ascii="Tahoma" w:hAnsi="Tahoma" w:cs="Tahoma"/>
        </w:rPr>
        <w:t>Poskytovatel</w:t>
      </w:r>
      <w:r w:rsidR="005320FF" w:rsidRPr="00C311AC">
        <w:rPr>
          <w:rFonts w:ascii="Tahoma" w:hAnsi="Tahoma" w:cs="Tahoma"/>
        </w:rPr>
        <w:t xml:space="preserve"> prohlašuje, že je odborně způsobilý k zajištění plnění svého závazku z této smlouvy.</w:t>
      </w:r>
    </w:p>
    <w:p w14:paraId="0866580C" w14:textId="77777777" w:rsidR="005C2648" w:rsidRPr="00C311AC" w:rsidRDefault="005C2648" w:rsidP="005C2648">
      <w:pPr>
        <w:pStyle w:val="Bezmezer"/>
        <w:ind w:left="360"/>
        <w:jc w:val="both"/>
        <w:rPr>
          <w:rFonts w:ascii="Tahoma" w:hAnsi="Tahoma" w:cs="Tahoma"/>
        </w:rPr>
      </w:pPr>
    </w:p>
    <w:p w14:paraId="594C8792" w14:textId="77777777" w:rsidR="005C2648" w:rsidRPr="00CC1229" w:rsidRDefault="005320FF" w:rsidP="008E0119">
      <w:pPr>
        <w:pStyle w:val="Bezmezer"/>
        <w:numPr>
          <w:ilvl w:val="0"/>
          <w:numId w:val="6"/>
        </w:numPr>
        <w:jc w:val="both"/>
        <w:rPr>
          <w:rFonts w:ascii="Tahoma" w:hAnsi="Tahoma" w:cs="Tahoma"/>
          <w:color w:val="FF0000"/>
        </w:rPr>
      </w:pPr>
      <w:r w:rsidRPr="005C2648">
        <w:rPr>
          <w:rFonts w:ascii="Tahoma" w:hAnsi="Tahoma" w:cs="Tahoma"/>
        </w:rPr>
        <w:t>Účelem smlouvy je zajištění vzdělávacích</w:t>
      </w:r>
      <w:r w:rsidR="00C311AC" w:rsidRPr="005C2648">
        <w:rPr>
          <w:rFonts w:ascii="Tahoma" w:hAnsi="Tahoma" w:cs="Tahoma"/>
        </w:rPr>
        <w:t xml:space="preserve"> a podpůrných aktivit</w:t>
      </w:r>
      <w:r w:rsidRPr="005C2648">
        <w:rPr>
          <w:rFonts w:ascii="Tahoma" w:hAnsi="Tahoma" w:cs="Tahoma"/>
        </w:rPr>
        <w:t xml:space="preserve"> </w:t>
      </w:r>
      <w:r w:rsidR="00C311AC" w:rsidRPr="005C2648">
        <w:rPr>
          <w:rFonts w:ascii="Tahoma" w:hAnsi="Tahoma" w:cs="Tahoma"/>
        </w:rPr>
        <w:t>potřebných pro realizaci</w:t>
      </w:r>
      <w:r w:rsidRPr="005C2648">
        <w:rPr>
          <w:rFonts w:ascii="Tahoma" w:hAnsi="Tahoma" w:cs="Tahoma"/>
        </w:rPr>
        <w:t xml:space="preserve"> projektu „</w:t>
      </w:r>
      <w:r w:rsidR="00976136">
        <w:rPr>
          <w:rFonts w:ascii="Tahoma" w:hAnsi="Tahoma" w:cs="Tahoma"/>
          <w:b/>
        </w:rPr>
        <w:t>Realizace transformačního procesu organizace Čtyřlístek</w:t>
      </w:r>
      <w:r w:rsidR="00CC1229">
        <w:rPr>
          <w:rFonts w:ascii="Tahoma" w:hAnsi="Tahoma" w:cs="Tahoma"/>
        </w:rPr>
        <w:t>“</w:t>
      </w:r>
      <w:r w:rsidR="005C2648" w:rsidRPr="005C2648">
        <w:rPr>
          <w:rFonts w:ascii="Tahoma" w:hAnsi="Tahoma" w:cs="Tahoma"/>
        </w:rPr>
        <w:t>, reg</w:t>
      </w:r>
      <w:r w:rsidR="00CC1229">
        <w:rPr>
          <w:rFonts w:ascii="Tahoma" w:hAnsi="Tahoma" w:cs="Tahoma"/>
        </w:rPr>
        <w:t>istrační</w:t>
      </w:r>
      <w:r w:rsidR="005C2648" w:rsidRPr="005C2648">
        <w:rPr>
          <w:rFonts w:ascii="Tahoma" w:hAnsi="Tahoma" w:cs="Tahoma"/>
        </w:rPr>
        <w:t xml:space="preserve"> č</w:t>
      </w:r>
      <w:r w:rsidR="00CC1229">
        <w:rPr>
          <w:rFonts w:ascii="Tahoma" w:hAnsi="Tahoma" w:cs="Tahoma"/>
        </w:rPr>
        <w:t xml:space="preserve">íslo </w:t>
      </w:r>
      <w:r w:rsidR="005C2648" w:rsidRPr="00CC1229">
        <w:rPr>
          <w:rFonts w:ascii="Tahoma" w:hAnsi="Tahoma" w:cs="Tahoma"/>
          <w:b/>
        </w:rPr>
        <w:t>CZ.03.2.63/0.0/0.0/15_037/0001977</w:t>
      </w:r>
      <w:r w:rsidR="00CC1229">
        <w:rPr>
          <w:rFonts w:ascii="Tahoma" w:hAnsi="Tahoma" w:cs="Tahoma"/>
        </w:rPr>
        <w:t>, který</w:t>
      </w:r>
      <w:r w:rsidR="005C2648" w:rsidRPr="005C2648">
        <w:rPr>
          <w:rFonts w:ascii="Tahoma" w:hAnsi="Tahoma" w:cs="Tahoma"/>
        </w:rPr>
        <w:t xml:space="preserve"> byl podpořen z Operačního programu Zaměstnanost</w:t>
      </w:r>
      <w:r w:rsidR="00583D45">
        <w:rPr>
          <w:rFonts w:ascii="Tahoma" w:hAnsi="Tahoma" w:cs="Tahoma"/>
        </w:rPr>
        <w:t xml:space="preserve"> 2014 – 2020, prioritní osy 03.2 Sociální začleňování a boj s chudobou, v rámci výzvy 03_15_037_Podpora procesu transformace pobytových služeb a podpora služeb komunitního typu vzniklých po transformaci (dále jen „OPZ“).</w:t>
      </w:r>
      <w:r w:rsidR="005C2648" w:rsidRPr="005C2648">
        <w:rPr>
          <w:rFonts w:ascii="Tahoma" w:hAnsi="Tahoma" w:cs="Tahoma"/>
        </w:rPr>
        <w:t xml:space="preserve"> Projekt je financován z Evropského sociálního fondu a ze státního rozpočtu České republiky.</w:t>
      </w:r>
    </w:p>
    <w:p w14:paraId="67F9CEC1" w14:textId="77777777" w:rsidR="00CC1229" w:rsidRDefault="00CC1229" w:rsidP="00CC1229">
      <w:pPr>
        <w:pStyle w:val="Odstavecseseznamem"/>
        <w:spacing w:line="120" w:lineRule="auto"/>
        <w:rPr>
          <w:rFonts w:ascii="Tahoma" w:hAnsi="Tahoma" w:cs="Tahoma"/>
          <w:color w:val="FF0000"/>
        </w:rPr>
      </w:pPr>
    </w:p>
    <w:p w14:paraId="757DBB0B" w14:textId="77777777" w:rsidR="005C2648" w:rsidRPr="00CC1229" w:rsidRDefault="005C2648" w:rsidP="008E0119">
      <w:pPr>
        <w:pStyle w:val="Bezmezer"/>
        <w:numPr>
          <w:ilvl w:val="0"/>
          <w:numId w:val="6"/>
        </w:numPr>
        <w:jc w:val="both"/>
        <w:rPr>
          <w:rFonts w:ascii="Tahoma" w:hAnsi="Tahoma" w:cs="Tahoma"/>
        </w:rPr>
      </w:pPr>
      <w:r w:rsidRPr="00CC1229">
        <w:rPr>
          <w:rFonts w:ascii="Tahoma" w:hAnsi="Tahoma" w:cs="Tahoma"/>
        </w:rPr>
        <w:t xml:space="preserve">Je-li poskytovatelem 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737D9BA4" w14:textId="77777777" w:rsidR="00C311AC" w:rsidRPr="005C2648" w:rsidRDefault="00C311AC" w:rsidP="00C311AC">
      <w:pPr>
        <w:pStyle w:val="Bezmezer"/>
        <w:ind w:left="360"/>
        <w:jc w:val="both"/>
        <w:rPr>
          <w:rFonts w:ascii="Tahoma" w:hAnsi="Tahoma" w:cs="Tahoma"/>
        </w:rPr>
      </w:pPr>
    </w:p>
    <w:p w14:paraId="34C8CC27" w14:textId="77777777" w:rsidR="005320FF" w:rsidRDefault="00703B26" w:rsidP="008E0119">
      <w:pPr>
        <w:pStyle w:val="Bezmezer"/>
        <w:numPr>
          <w:ilvl w:val="0"/>
          <w:numId w:val="6"/>
        </w:numPr>
        <w:jc w:val="both"/>
        <w:rPr>
          <w:rFonts w:ascii="Tahoma" w:hAnsi="Tahoma" w:cs="Tahoma"/>
        </w:rPr>
      </w:pPr>
      <w:r>
        <w:rPr>
          <w:rFonts w:ascii="Tahoma" w:hAnsi="Tahoma" w:cs="Tahoma"/>
        </w:rPr>
        <w:t>Poskytovatel</w:t>
      </w:r>
      <w:r w:rsidR="005320FF" w:rsidRPr="005C2648">
        <w:rPr>
          <w:rFonts w:ascii="Tahoma" w:hAnsi="Tahoma" w:cs="Tahoma"/>
        </w:rPr>
        <w:t xml:space="preserve"> se zavazuje dodržovat při plnění předmětu této smlouvy obecně závazné právní předpisy Evropské unie, technické specifikace a normy, zásady a metodické pokyny platné pro projekty spolufinancované ze strukturálních fo</w:t>
      </w:r>
      <w:r w:rsidR="005C2648" w:rsidRPr="005C2648">
        <w:rPr>
          <w:rFonts w:ascii="Tahoma" w:hAnsi="Tahoma" w:cs="Tahoma"/>
        </w:rPr>
        <w:t>ndů Evropské unie v rámci OP Zaměstnanost</w:t>
      </w:r>
      <w:r w:rsidR="005320FF" w:rsidRPr="005C2648">
        <w:rPr>
          <w:rFonts w:ascii="Tahoma" w:hAnsi="Tahoma" w:cs="Tahoma"/>
        </w:rPr>
        <w:t>, požadavky v oblasti plnění politik Evropských společenství, tj. zejména pravidla hospodářské soutěže a veřejné podpory, principy udržitelného rozvoje a prosazování rovných příležitostí</w:t>
      </w:r>
      <w:r w:rsidR="005C2648" w:rsidRPr="005C2648">
        <w:rPr>
          <w:rFonts w:ascii="Tahoma" w:hAnsi="Tahoma" w:cs="Tahoma"/>
        </w:rPr>
        <w:t>.</w:t>
      </w:r>
    </w:p>
    <w:p w14:paraId="164CCB76" w14:textId="77777777" w:rsidR="00AA2447" w:rsidRDefault="00AA2447" w:rsidP="00AA2447">
      <w:pPr>
        <w:pStyle w:val="Odstavecseseznamem"/>
        <w:rPr>
          <w:rFonts w:ascii="Tahoma" w:hAnsi="Tahoma" w:cs="Tahoma"/>
        </w:rPr>
      </w:pPr>
    </w:p>
    <w:p w14:paraId="1B2638CC" w14:textId="77777777" w:rsidR="005C2648" w:rsidRDefault="00AA2447" w:rsidP="008E0119">
      <w:pPr>
        <w:pStyle w:val="Bezmezer"/>
        <w:numPr>
          <w:ilvl w:val="0"/>
          <w:numId w:val="6"/>
        </w:numPr>
        <w:jc w:val="both"/>
        <w:rPr>
          <w:rFonts w:ascii="Tahoma" w:hAnsi="Tahoma" w:cs="Tahoma"/>
        </w:rPr>
      </w:pPr>
      <w:r w:rsidRPr="00924241">
        <w:rPr>
          <w:rFonts w:ascii="Tahoma" w:hAnsi="Tahoma" w:cs="Tahoma"/>
        </w:rPr>
        <w:t>Smluvní strany souhlasí, že tato smlouva, včetně veškerých příloh a dodatků bude v plném rozsahu zveřejněna na internetových stránkách objednatele</w:t>
      </w:r>
      <w:r w:rsidR="00924241" w:rsidRPr="00924241">
        <w:rPr>
          <w:rFonts w:ascii="Tahoma" w:hAnsi="Tahoma" w:cs="Tahoma"/>
        </w:rPr>
        <w:t xml:space="preserve"> (</w:t>
      </w:r>
      <w:hyperlink r:id="rId8" w:history="1">
        <w:r w:rsidR="00924241" w:rsidRPr="00924241">
          <w:rPr>
            <w:rStyle w:val="Hypertextovodkaz"/>
            <w:rFonts w:ascii="Tahoma" w:hAnsi="Tahoma" w:cs="Tahoma"/>
          </w:rPr>
          <w:t>http://www.ctyrlistekostrava.cz/</w:t>
        </w:r>
      </w:hyperlink>
      <w:r w:rsidR="00924241" w:rsidRPr="00924241">
        <w:rPr>
          <w:rFonts w:ascii="Tahoma" w:hAnsi="Tahoma" w:cs="Tahoma"/>
        </w:rPr>
        <w:t>) a na Profilu zadavatele</w:t>
      </w:r>
      <w:r w:rsidR="00924241">
        <w:rPr>
          <w:rFonts w:ascii="Tahoma" w:hAnsi="Tahoma" w:cs="Tahoma"/>
        </w:rPr>
        <w:t xml:space="preserve"> (</w:t>
      </w:r>
      <w:r w:rsidR="00924241" w:rsidRPr="00924241">
        <w:rPr>
          <w:rFonts w:ascii="Tahoma" w:hAnsi="Tahoma" w:cs="Tahoma"/>
        </w:rPr>
        <w:t xml:space="preserve"> </w:t>
      </w:r>
      <w:hyperlink r:id="rId9" w:tgtFrame="_blank" w:history="1">
        <w:r w:rsidR="00924241" w:rsidRPr="00924241">
          <w:rPr>
            <w:rStyle w:val="Hypertextovodkaz"/>
            <w:rFonts w:ascii="Tahoma" w:hAnsi="Tahoma" w:cs="Tahoma"/>
            <w:color w:val="auto"/>
            <w:u w:val="none"/>
          </w:rPr>
          <w:t>https://vz-ctyrlistek.ostrava.cz</w:t>
        </w:r>
      </w:hyperlink>
      <w:r w:rsidR="00924241">
        <w:rPr>
          <w:rFonts w:ascii="Tahoma" w:hAnsi="Tahoma" w:cs="Tahoma"/>
        </w:rPr>
        <w:t>), a to po dobu časově neomezenou.</w:t>
      </w:r>
    </w:p>
    <w:p w14:paraId="245DB62A" w14:textId="77777777" w:rsidR="00924241" w:rsidRDefault="00924241" w:rsidP="00924241">
      <w:pPr>
        <w:pStyle w:val="Odstavecseseznamem"/>
        <w:rPr>
          <w:rFonts w:ascii="Tahoma" w:hAnsi="Tahoma" w:cs="Tahoma"/>
        </w:rPr>
      </w:pPr>
    </w:p>
    <w:p w14:paraId="53874209" w14:textId="77777777" w:rsidR="00924241" w:rsidRPr="00924241" w:rsidRDefault="00924241" w:rsidP="00924241">
      <w:pPr>
        <w:pStyle w:val="Bezmezer"/>
        <w:ind w:left="360"/>
        <w:jc w:val="both"/>
        <w:rPr>
          <w:rFonts w:ascii="Tahoma" w:hAnsi="Tahoma" w:cs="Tahoma"/>
        </w:rPr>
      </w:pPr>
    </w:p>
    <w:p w14:paraId="06FD4131" w14:textId="77777777" w:rsidR="005320FF" w:rsidRPr="00CC1229" w:rsidRDefault="005320FF" w:rsidP="00CC1229">
      <w:pPr>
        <w:pStyle w:val="Bezmezer"/>
        <w:ind w:left="360"/>
        <w:jc w:val="center"/>
        <w:rPr>
          <w:rFonts w:ascii="Tahoma" w:hAnsi="Tahoma" w:cs="Tahoma"/>
          <w:b/>
        </w:rPr>
      </w:pPr>
      <w:r w:rsidRPr="00CC1229">
        <w:rPr>
          <w:rFonts w:ascii="Tahoma" w:hAnsi="Tahoma" w:cs="Tahoma"/>
          <w:b/>
        </w:rPr>
        <w:t>III.</w:t>
      </w:r>
    </w:p>
    <w:p w14:paraId="3CBABA2F" w14:textId="77777777" w:rsidR="005320FF" w:rsidRPr="00CC1229" w:rsidRDefault="005320FF" w:rsidP="005320FF">
      <w:pPr>
        <w:pStyle w:val="Bezmezer"/>
        <w:jc w:val="center"/>
        <w:rPr>
          <w:rFonts w:ascii="Tahoma" w:hAnsi="Tahoma" w:cs="Tahoma"/>
          <w:b/>
        </w:rPr>
      </w:pPr>
      <w:r w:rsidRPr="00CC1229">
        <w:rPr>
          <w:rFonts w:ascii="Tahoma" w:hAnsi="Tahoma" w:cs="Tahoma"/>
          <w:b/>
        </w:rPr>
        <w:t xml:space="preserve">Předmět </w:t>
      </w:r>
      <w:r w:rsidR="00703B26">
        <w:rPr>
          <w:rFonts w:ascii="Tahoma" w:hAnsi="Tahoma" w:cs="Tahoma"/>
          <w:b/>
        </w:rPr>
        <w:t xml:space="preserve">plnění </w:t>
      </w:r>
    </w:p>
    <w:p w14:paraId="62857E8E" w14:textId="77777777" w:rsidR="005320FF" w:rsidRPr="00925FFF" w:rsidRDefault="005320FF" w:rsidP="005320FF">
      <w:pPr>
        <w:pStyle w:val="Bezmezer"/>
        <w:jc w:val="center"/>
        <w:rPr>
          <w:rFonts w:ascii="Tahoma" w:hAnsi="Tahoma" w:cs="Tahoma"/>
          <w:b/>
          <w:color w:val="FF0000"/>
        </w:rPr>
      </w:pPr>
    </w:p>
    <w:p w14:paraId="3654F37D" w14:textId="77777777" w:rsidR="00051B14" w:rsidRPr="00D15D15" w:rsidRDefault="00051B14" w:rsidP="00051B14">
      <w:pPr>
        <w:pStyle w:val="Bezmezer"/>
        <w:numPr>
          <w:ilvl w:val="0"/>
          <w:numId w:val="8"/>
        </w:numPr>
        <w:jc w:val="both"/>
        <w:rPr>
          <w:rFonts w:ascii="Tahoma" w:hAnsi="Tahoma" w:cs="Tahoma"/>
          <w:color w:val="FF0000"/>
        </w:rPr>
      </w:pPr>
      <w:r>
        <w:rPr>
          <w:rFonts w:ascii="Tahoma" w:hAnsi="Tahoma" w:cs="Tahoma"/>
        </w:rPr>
        <w:t xml:space="preserve">Předmětem plnění </w:t>
      </w:r>
      <w:r w:rsidRPr="005C2648">
        <w:rPr>
          <w:rFonts w:ascii="Tahoma" w:hAnsi="Tahoma" w:cs="Tahoma"/>
        </w:rPr>
        <w:t>smlouvy je zajištění</w:t>
      </w:r>
      <w:r>
        <w:rPr>
          <w:rFonts w:ascii="Tahoma" w:hAnsi="Tahoma" w:cs="Tahoma"/>
        </w:rPr>
        <w:t xml:space="preserve"> a realizace</w:t>
      </w:r>
      <w:r w:rsidRPr="005C2648">
        <w:rPr>
          <w:rFonts w:ascii="Tahoma" w:hAnsi="Tahoma" w:cs="Tahoma"/>
        </w:rPr>
        <w:t xml:space="preserve"> vzdělávacích</w:t>
      </w:r>
      <w:r>
        <w:rPr>
          <w:rFonts w:ascii="Tahoma" w:hAnsi="Tahoma" w:cs="Tahoma"/>
        </w:rPr>
        <w:t xml:space="preserve"> programů</w:t>
      </w:r>
      <w:r w:rsidRPr="005C2648">
        <w:rPr>
          <w:rFonts w:ascii="Tahoma" w:hAnsi="Tahoma" w:cs="Tahoma"/>
        </w:rPr>
        <w:t xml:space="preserve"> a podpůrných aktivit potřebných </w:t>
      </w:r>
      <w:r>
        <w:rPr>
          <w:rFonts w:ascii="Tahoma" w:hAnsi="Tahoma" w:cs="Tahoma"/>
        </w:rPr>
        <w:t>v rámci</w:t>
      </w:r>
      <w:r w:rsidRPr="005C2648">
        <w:rPr>
          <w:rFonts w:ascii="Tahoma" w:hAnsi="Tahoma" w:cs="Tahoma"/>
        </w:rPr>
        <w:t xml:space="preserve"> projektu „</w:t>
      </w:r>
      <w:r>
        <w:rPr>
          <w:rFonts w:ascii="Tahoma" w:hAnsi="Tahoma" w:cs="Tahoma"/>
          <w:b/>
        </w:rPr>
        <w:t>Realizace transformačního procesu organizace Čtyřlístek</w:t>
      </w:r>
      <w:r>
        <w:rPr>
          <w:rFonts w:ascii="Tahoma" w:hAnsi="Tahoma" w:cs="Tahoma"/>
        </w:rPr>
        <w:t>“</w:t>
      </w:r>
      <w:r w:rsidRPr="005C2648">
        <w:rPr>
          <w:rFonts w:ascii="Tahoma" w:hAnsi="Tahoma" w:cs="Tahoma"/>
        </w:rPr>
        <w:t>, reg</w:t>
      </w:r>
      <w:r>
        <w:rPr>
          <w:rFonts w:ascii="Tahoma" w:hAnsi="Tahoma" w:cs="Tahoma"/>
        </w:rPr>
        <w:t>istrační</w:t>
      </w:r>
      <w:r w:rsidRPr="005C2648">
        <w:rPr>
          <w:rFonts w:ascii="Tahoma" w:hAnsi="Tahoma" w:cs="Tahoma"/>
        </w:rPr>
        <w:t xml:space="preserve"> č</w:t>
      </w:r>
      <w:r>
        <w:rPr>
          <w:rFonts w:ascii="Tahoma" w:hAnsi="Tahoma" w:cs="Tahoma"/>
        </w:rPr>
        <w:t xml:space="preserve">íslo </w:t>
      </w:r>
      <w:r w:rsidRPr="00CC1229">
        <w:rPr>
          <w:rFonts w:ascii="Tahoma" w:hAnsi="Tahoma" w:cs="Tahoma"/>
          <w:b/>
        </w:rPr>
        <w:t>CZ.03.2.63/0.0/0.0/15_037/0001977</w:t>
      </w:r>
      <w:r>
        <w:rPr>
          <w:rFonts w:ascii="Tahoma" w:hAnsi="Tahoma" w:cs="Tahoma"/>
        </w:rPr>
        <w:t>, který</w:t>
      </w:r>
      <w:r w:rsidRPr="005C2648">
        <w:rPr>
          <w:rFonts w:ascii="Tahoma" w:hAnsi="Tahoma" w:cs="Tahoma"/>
        </w:rPr>
        <w:t xml:space="preserve"> byl podpořen z Operačního programu Zaměstnanost. Projekt je financován z Evropského sociálního fondu a ze státního rozpočtu České republiky.</w:t>
      </w:r>
    </w:p>
    <w:p w14:paraId="740DDD72" w14:textId="77777777" w:rsidR="00D15D15" w:rsidRPr="00CC1229" w:rsidRDefault="00D15D15" w:rsidP="00D15D15">
      <w:pPr>
        <w:pStyle w:val="Bezmezer"/>
        <w:ind w:left="360"/>
        <w:jc w:val="both"/>
        <w:rPr>
          <w:rFonts w:ascii="Tahoma" w:hAnsi="Tahoma" w:cs="Tahoma"/>
          <w:color w:val="FF0000"/>
        </w:rPr>
      </w:pPr>
    </w:p>
    <w:p w14:paraId="52F552DA" w14:textId="77777777" w:rsidR="00D15D15" w:rsidRPr="00D15D15" w:rsidRDefault="00D15D15" w:rsidP="008E0119">
      <w:pPr>
        <w:pStyle w:val="Odstavecseseznamem"/>
        <w:numPr>
          <w:ilvl w:val="0"/>
          <w:numId w:val="8"/>
        </w:numPr>
        <w:autoSpaceDE w:val="0"/>
        <w:autoSpaceDN w:val="0"/>
        <w:adjustRightInd w:val="0"/>
        <w:jc w:val="both"/>
        <w:rPr>
          <w:rFonts w:ascii="Tahoma" w:hAnsi="Tahoma" w:cs="Tahoma"/>
        </w:rPr>
      </w:pPr>
      <w:r w:rsidRPr="00D15D15">
        <w:rPr>
          <w:rFonts w:ascii="Tahoma" w:hAnsi="Tahoma" w:cs="Tahoma"/>
        </w:rPr>
        <w:t>Předmětem plnění smlouvy je komplexní zajištění vzdělávacích aktivit v oblasti transformace sociálních služeb, tj. programů, kurzů a metodické podpory pro pracovníky zařízení sociálních služeb, věnující se přímé péči o osoby s mentálním či kombinovaným onemocněním (jedná se o pracovníky dle zákona č. 108/2006 Sb., o sociálních službách, ve znění pozdějších předpisů: pracovníky v sociálních službách a sociální pracovníky), vedoucí pracovníky zařízení sociálních služeb pro osoby se zdravotním postižením, pracovníky vedení organizace poskytující sociální služby, pro poskytovatele a zadavatele sociálních služeb, služeb pro rodiny a děti a dalších služeb na podporu sociálního začleňování.</w:t>
      </w:r>
    </w:p>
    <w:p w14:paraId="28785987" w14:textId="77777777" w:rsidR="00D15D15" w:rsidRPr="00D15D15" w:rsidRDefault="00D15D15" w:rsidP="00D15D15">
      <w:pPr>
        <w:autoSpaceDE w:val="0"/>
        <w:autoSpaceDN w:val="0"/>
        <w:adjustRightInd w:val="0"/>
        <w:ind w:left="142"/>
        <w:jc w:val="both"/>
        <w:rPr>
          <w:rFonts w:ascii="Tahoma" w:hAnsi="Tahoma" w:cs="Tahoma"/>
          <w:b/>
        </w:rPr>
      </w:pPr>
      <w:r w:rsidRPr="00D15D15">
        <w:rPr>
          <w:rFonts w:ascii="Tahoma" w:hAnsi="Tahoma" w:cs="Tahoma"/>
          <w:b/>
        </w:rPr>
        <w:t>Předmět realizace zahrnuje klíčové aktivity:</w:t>
      </w:r>
    </w:p>
    <w:p w14:paraId="2C0F4BD6"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Zhodnocení nastavení procesu transformace</w:t>
      </w:r>
    </w:p>
    <w:p w14:paraId="61DD28A2"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Plánování a metodická příprava</w:t>
      </w:r>
    </w:p>
    <w:p w14:paraId="7C6CAB29"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Příprava uživatelů</w:t>
      </w:r>
    </w:p>
    <w:p w14:paraId="6FEF3BB4"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Odborný rozvoj zaměstnanců</w:t>
      </w:r>
    </w:p>
    <w:p w14:paraId="47D25350"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Zapojení blízkých osob, místní komunity a veřejnosti</w:t>
      </w:r>
    </w:p>
    <w:p w14:paraId="6AD305B1" w14:textId="77777777" w:rsidR="00D15D15" w:rsidRPr="00D15D15" w:rsidRDefault="00D15D15" w:rsidP="008E0119">
      <w:pPr>
        <w:numPr>
          <w:ilvl w:val="0"/>
          <w:numId w:val="15"/>
        </w:numPr>
        <w:autoSpaceDE w:val="0"/>
        <w:autoSpaceDN w:val="0"/>
        <w:adjustRightInd w:val="0"/>
        <w:spacing w:after="0" w:line="240" w:lineRule="auto"/>
        <w:jc w:val="both"/>
        <w:rPr>
          <w:rFonts w:ascii="Tahoma" w:hAnsi="Tahoma" w:cs="Tahoma"/>
        </w:rPr>
      </w:pPr>
      <w:r w:rsidRPr="00D15D15">
        <w:rPr>
          <w:rFonts w:ascii="Tahoma" w:hAnsi="Tahoma" w:cs="Tahoma"/>
        </w:rPr>
        <w:t>Koordinace přechodové fáze</w:t>
      </w:r>
    </w:p>
    <w:p w14:paraId="3C8E4B24" w14:textId="77777777" w:rsidR="00583D45" w:rsidRPr="00D15D15" w:rsidRDefault="00583D45" w:rsidP="002365CF">
      <w:pPr>
        <w:pStyle w:val="Bezmezer"/>
        <w:ind w:left="360"/>
        <w:jc w:val="both"/>
        <w:rPr>
          <w:rFonts w:ascii="Tahoma" w:hAnsi="Tahoma" w:cs="Tahoma"/>
        </w:rPr>
      </w:pPr>
    </w:p>
    <w:p w14:paraId="39E57706" w14:textId="0F141FF0" w:rsidR="00AA2447" w:rsidRPr="00D15D15" w:rsidRDefault="00AA2447" w:rsidP="008E0119">
      <w:pPr>
        <w:pStyle w:val="Bezmezer"/>
        <w:numPr>
          <w:ilvl w:val="0"/>
          <w:numId w:val="8"/>
        </w:numPr>
        <w:jc w:val="both"/>
        <w:rPr>
          <w:rFonts w:ascii="Tahoma" w:hAnsi="Tahoma" w:cs="Tahoma"/>
        </w:rPr>
      </w:pPr>
      <w:r w:rsidRPr="00D15D15">
        <w:rPr>
          <w:rFonts w:ascii="Tahoma" w:hAnsi="Tahoma" w:cs="Tahoma"/>
        </w:rPr>
        <w:t>Poskytovatel se zavazuje zajistit na svůj náklad a nebezpe</w:t>
      </w:r>
      <w:r w:rsidR="00CF2121">
        <w:rPr>
          <w:rFonts w:ascii="Tahoma" w:hAnsi="Tahoma" w:cs="Tahoma"/>
        </w:rPr>
        <w:t>čí pro objednatele vzdělávací/te</w:t>
      </w:r>
      <w:r w:rsidRPr="00D15D15">
        <w:rPr>
          <w:rFonts w:ascii="Tahoma" w:hAnsi="Tahoma" w:cs="Tahoma"/>
        </w:rPr>
        <w:t>matické semináře, odborné vzdělávací semináře a podpůrné aktivity</w:t>
      </w:r>
      <w:r w:rsidR="00655F9C">
        <w:rPr>
          <w:rFonts w:ascii="Tahoma" w:hAnsi="Tahoma" w:cs="Tahoma"/>
        </w:rPr>
        <w:t>, (dále též „služby“), materiály (vytvoření a tisk veškerých studijních materiálů/podkladů pro každého účastníka a jejich dodání účastníkům na začátku konání běhu kurzu, vytvoření elektronické verze studijních materiálů ve formátu Word, Excell, Powerpoint,</w:t>
      </w:r>
      <w:r w:rsidRPr="00D15D15">
        <w:rPr>
          <w:rFonts w:ascii="Tahoma" w:hAnsi="Tahoma" w:cs="Tahoma"/>
        </w:rPr>
        <w:t xml:space="preserve"> </w:t>
      </w:r>
      <w:r w:rsidR="00655F9C">
        <w:rPr>
          <w:rFonts w:ascii="Tahoma" w:hAnsi="Tahoma" w:cs="Tahoma"/>
        </w:rPr>
        <w:t>zajištění vyplnění evaluačního</w:t>
      </w:r>
      <w:r w:rsidR="00CF5103">
        <w:rPr>
          <w:rFonts w:ascii="Tahoma" w:hAnsi="Tahoma" w:cs="Tahoma"/>
        </w:rPr>
        <w:t xml:space="preserve"> dotazníku účastníky kurzu.</w:t>
      </w:r>
      <w:r w:rsidR="00655F9C">
        <w:rPr>
          <w:rFonts w:ascii="Tahoma" w:hAnsi="Tahoma" w:cs="Tahoma"/>
        </w:rPr>
        <w:t xml:space="preserve"> </w:t>
      </w:r>
      <w:r w:rsidRPr="00D15D15">
        <w:rPr>
          <w:rFonts w:ascii="Tahoma" w:hAnsi="Tahoma" w:cs="Tahoma"/>
        </w:rPr>
        <w:t>Předmět plnění je blíže specifikován v příloze č. 1 této smlouvy.</w:t>
      </w:r>
    </w:p>
    <w:p w14:paraId="3313FDF1" w14:textId="77777777" w:rsidR="00AA2447" w:rsidRPr="00D15D15" w:rsidRDefault="00AA2447" w:rsidP="00AA2447">
      <w:pPr>
        <w:pStyle w:val="Bezmezer"/>
        <w:ind w:left="360"/>
        <w:jc w:val="both"/>
        <w:rPr>
          <w:rFonts w:ascii="Tahoma" w:hAnsi="Tahoma" w:cs="Tahoma"/>
        </w:rPr>
      </w:pPr>
    </w:p>
    <w:p w14:paraId="2101DB72" w14:textId="77777777" w:rsidR="00703B26" w:rsidRPr="00703B26" w:rsidRDefault="005320FF" w:rsidP="008E0119">
      <w:pPr>
        <w:pStyle w:val="Bezmezer"/>
        <w:numPr>
          <w:ilvl w:val="0"/>
          <w:numId w:val="8"/>
        </w:numPr>
        <w:jc w:val="both"/>
        <w:rPr>
          <w:rFonts w:ascii="Tahoma" w:hAnsi="Tahoma" w:cs="Tahoma"/>
        </w:rPr>
      </w:pPr>
      <w:r w:rsidRPr="00D15D15">
        <w:rPr>
          <w:rFonts w:ascii="Tahoma" w:hAnsi="Tahoma" w:cs="Tahoma"/>
        </w:rPr>
        <w:lastRenderedPageBreak/>
        <w:t xml:space="preserve">Smluvní strany prohlašují, že předmět smlouvy není plněním nemožným, a že smlouvu uzavřely po pečlivém zvážení všech možných důsledků. </w:t>
      </w:r>
    </w:p>
    <w:p w14:paraId="5F4C7689" w14:textId="0F5DC812" w:rsidR="00703B26" w:rsidRDefault="00703B26" w:rsidP="008E0119">
      <w:pPr>
        <w:pStyle w:val="Bezmezer"/>
        <w:numPr>
          <w:ilvl w:val="0"/>
          <w:numId w:val="8"/>
        </w:numPr>
        <w:jc w:val="both"/>
        <w:rPr>
          <w:rFonts w:ascii="Tahoma" w:hAnsi="Tahoma" w:cs="Tahoma"/>
        </w:rPr>
      </w:pPr>
      <w:r>
        <w:rPr>
          <w:rFonts w:ascii="Tahoma" w:hAnsi="Tahoma" w:cs="Tahoma"/>
        </w:rPr>
        <w:t>Poskytovatel</w:t>
      </w:r>
      <w:r w:rsidR="00655F9C">
        <w:rPr>
          <w:rFonts w:ascii="Tahoma" w:hAnsi="Tahoma" w:cs="Tahoma"/>
        </w:rPr>
        <w:t xml:space="preserve"> je povinen zajistit, aby všichni členové realizačního týmu splňovali požadavky na vzdělání a praxi (profesní zkušenosti) stanovené v zadávacích podmínkách zadávacího řízení, které předcházelo uzavření smlouvy.</w:t>
      </w:r>
    </w:p>
    <w:p w14:paraId="136C429C" w14:textId="77777777" w:rsidR="005320FF" w:rsidRPr="00D15D15" w:rsidRDefault="005320FF" w:rsidP="005320FF">
      <w:pPr>
        <w:pStyle w:val="Bezmezer"/>
        <w:ind w:left="360"/>
        <w:jc w:val="both"/>
        <w:rPr>
          <w:rFonts w:ascii="Tahoma" w:hAnsi="Tahoma" w:cs="Tahoma"/>
        </w:rPr>
      </w:pPr>
      <w:r w:rsidRPr="00D15D15">
        <w:rPr>
          <w:rFonts w:ascii="Tahoma" w:hAnsi="Tahoma" w:cs="Tahoma"/>
        </w:rPr>
        <w:t xml:space="preserve"> </w:t>
      </w:r>
    </w:p>
    <w:p w14:paraId="3B44102C" w14:textId="77777777" w:rsidR="005320FF" w:rsidRPr="00925FFF" w:rsidRDefault="005320FF" w:rsidP="005320FF">
      <w:pPr>
        <w:pStyle w:val="Bezmezer"/>
        <w:jc w:val="both"/>
        <w:rPr>
          <w:rFonts w:ascii="Tahoma" w:hAnsi="Tahoma" w:cs="Tahoma"/>
          <w:color w:val="FF0000"/>
        </w:rPr>
      </w:pPr>
    </w:p>
    <w:p w14:paraId="3D2D35FC" w14:textId="77777777" w:rsidR="005320FF" w:rsidRPr="00A50E5F" w:rsidRDefault="005320FF" w:rsidP="005320FF">
      <w:pPr>
        <w:pStyle w:val="Bezmezer"/>
        <w:jc w:val="both"/>
        <w:rPr>
          <w:rFonts w:ascii="Tahoma" w:hAnsi="Tahoma" w:cs="Tahoma"/>
        </w:rPr>
      </w:pPr>
    </w:p>
    <w:p w14:paraId="0A7CE1C3" w14:textId="77777777" w:rsidR="005320FF" w:rsidRPr="00A50E5F" w:rsidRDefault="005320FF" w:rsidP="005320FF">
      <w:pPr>
        <w:pStyle w:val="Bezmezer"/>
        <w:jc w:val="center"/>
        <w:rPr>
          <w:rFonts w:ascii="Tahoma" w:hAnsi="Tahoma" w:cs="Tahoma"/>
          <w:b/>
        </w:rPr>
      </w:pPr>
      <w:r w:rsidRPr="00A50E5F">
        <w:rPr>
          <w:rFonts w:ascii="Tahoma" w:hAnsi="Tahoma" w:cs="Tahoma"/>
          <w:b/>
        </w:rPr>
        <w:t>IV.</w:t>
      </w:r>
    </w:p>
    <w:p w14:paraId="73EDA7D0" w14:textId="77777777" w:rsidR="005320FF" w:rsidRPr="00A50E5F" w:rsidRDefault="00906389" w:rsidP="005320FF">
      <w:pPr>
        <w:pStyle w:val="Bezmezer"/>
        <w:jc w:val="center"/>
        <w:rPr>
          <w:rFonts w:ascii="Tahoma" w:hAnsi="Tahoma" w:cs="Tahoma"/>
          <w:b/>
        </w:rPr>
      </w:pPr>
      <w:r>
        <w:rPr>
          <w:rFonts w:ascii="Tahoma" w:hAnsi="Tahoma" w:cs="Tahoma"/>
          <w:b/>
        </w:rPr>
        <w:t>Lhůta</w:t>
      </w:r>
      <w:r w:rsidR="005320FF" w:rsidRPr="00A50E5F">
        <w:rPr>
          <w:rFonts w:ascii="Tahoma" w:hAnsi="Tahoma" w:cs="Tahoma"/>
          <w:b/>
        </w:rPr>
        <w:t xml:space="preserve"> plnění</w:t>
      </w:r>
    </w:p>
    <w:p w14:paraId="7F4BDCAE" w14:textId="77777777" w:rsidR="005320FF" w:rsidRPr="00A50E5F" w:rsidRDefault="005320FF" w:rsidP="005320FF">
      <w:pPr>
        <w:pStyle w:val="Bezmezer"/>
        <w:jc w:val="center"/>
        <w:rPr>
          <w:rFonts w:ascii="Tahoma" w:hAnsi="Tahoma" w:cs="Tahoma"/>
          <w:b/>
        </w:rPr>
      </w:pPr>
    </w:p>
    <w:p w14:paraId="1C5E04D0" w14:textId="77777777" w:rsidR="005320FF" w:rsidRDefault="005320FF" w:rsidP="00B44338">
      <w:pPr>
        <w:pStyle w:val="Bezmezer"/>
        <w:numPr>
          <w:ilvl w:val="0"/>
          <w:numId w:val="2"/>
        </w:numPr>
        <w:jc w:val="both"/>
        <w:rPr>
          <w:rFonts w:ascii="Tahoma" w:hAnsi="Tahoma" w:cs="Tahoma"/>
        </w:rPr>
      </w:pPr>
      <w:r w:rsidRPr="00A50E5F">
        <w:rPr>
          <w:rFonts w:ascii="Tahoma" w:hAnsi="Tahoma" w:cs="Tahoma"/>
        </w:rPr>
        <w:t>Smlouva je uzavřena na dob</w:t>
      </w:r>
      <w:r w:rsidR="00A50E5F" w:rsidRPr="00A50E5F">
        <w:rPr>
          <w:rFonts w:ascii="Tahoma" w:hAnsi="Tahoma" w:cs="Tahoma"/>
        </w:rPr>
        <w:t>u od nabytí její účinnosti do 30. 6. 2019</w:t>
      </w:r>
      <w:r w:rsidRPr="00A50E5F">
        <w:rPr>
          <w:rFonts w:ascii="Tahoma" w:hAnsi="Tahoma" w:cs="Tahoma"/>
        </w:rPr>
        <w:t>.</w:t>
      </w:r>
    </w:p>
    <w:p w14:paraId="5DEB4DF1" w14:textId="77777777" w:rsidR="00906389" w:rsidRPr="00A50E5F" w:rsidRDefault="00906389" w:rsidP="00906389">
      <w:pPr>
        <w:pStyle w:val="Bezmezer"/>
        <w:ind w:left="360"/>
        <w:jc w:val="both"/>
        <w:rPr>
          <w:rFonts w:ascii="Tahoma" w:hAnsi="Tahoma" w:cs="Tahoma"/>
        </w:rPr>
      </w:pPr>
    </w:p>
    <w:p w14:paraId="271A011A" w14:textId="77777777" w:rsidR="005320FF" w:rsidRDefault="005320FF" w:rsidP="00B44338">
      <w:pPr>
        <w:pStyle w:val="Bezmezer"/>
        <w:numPr>
          <w:ilvl w:val="0"/>
          <w:numId w:val="2"/>
        </w:numPr>
        <w:jc w:val="both"/>
        <w:rPr>
          <w:rFonts w:ascii="Tahoma" w:hAnsi="Tahoma" w:cs="Tahoma"/>
        </w:rPr>
      </w:pPr>
      <w:r w:rsidRPr="00A50E5F">
        <w:rPr>
          <w:rFonts w:ascii="Tahoma" w:hAnsi="Tahoma" w:cs="Tahoma"/>
        </w:rPr>
        <w:t xml:space="preserve">Dodavatel je povinen postupovat při realizaci činností a při dodání stanovených výstupů v souladu s přílohou č. 1 této smlouvy. </w:t>
      </w:r>
    </w:p>
    <w:p w14:paraId="2BA90129" w14:textId="77777777" w:rsidR="00906389" w:rsidRDefault="00906389" w:rsidP="00906389">
      <w:pPr>
        <w:pStyle w:val="Bezmezer"/>
        <w:ind w:left="360"/>
        <w:jc w:val="both"/>
        <w:rPr>
          <w:rFonts w:ascii="Tahoma" w:hAnsi="Tahoma" w:cs="Tahoma"/>
        </w:rPr>
      </w:pPr>
    </w:p>
    <w:p w14:paraId="0D9E5D03" w14:textId="77777777" w:rsidR="00906389" w:rsidRDefault="00906389" w:rsidP="00B44338">
      <w:pPr>
        <w:pStyle w:val="Bezmezer"/>
        <w:numPr>
          <w:ilvl w:val="0"/>
          <w:numId w:val="2"/>
        </w:numPr>
        <w:jc w:val="both"/>
        <w:rPr>
          <w:rFonts w:ascii="Tahoma" w:hAnsi="Tahoma" w:cs="Tahoma"/>
        </w:rPr>
      </w:pPr>
      <w:r>
        <w:rPr>
          <w:rFonts w:ascii="Tahoma" w:hAnsi="Tahoma" w:cs="Tahoma"/>
        </w:rPr>
        <w:t>Poskytovatel je povinen zúčastnit se organizační schůzky, kterou objednatel zorganizuje do 5 pracovních dnů od nabytí účinnosti smlouvy. Na této schůzce budou prodiskutovány organizační záležitosti a stanoven podrobný harmonogram realizace jednotlivých dílčích aktivit, který bude oběma smluvními stranami odsouhlasen.</w:t>
      </w:r>
    </w:p>
    <w:p w14:paraId="0F62EAC6" w14:textId="77777777" w:rsidR="00906389" w:rsidRPr="00906389" w:rsidRDefault="00906389" w:rsidP="00B44338">
      <w:pPr>
        <w:pStyle w:val="Zkladntextodsazen31"/>
        <w:numPr>
          <w:ilvl w:val="0"/>
          <w:numId w:val="2"/>
        </w:numPr>
        <w:spacing w:before="120"/>
        <w:rPr>
          <w:rFonts w:ascii="Tahoma" w:hAnsi="Tahoma" w:cs="Tahoma"/>
          <w:sz w:val="22"/>
          <w:szCs w:val="22"/>
        </w:rPr>
      </w:pPr>
      <w:r w:rsidRPr="00906389">
        <w:rPr>
          <w:rFonts w:ascii="Tahoma" w:hAnsi="Tahoma" w:cs="Tahoma"/>
          <w:sz w:val="22"/>
          <w:szCs w:val="22"/>
        </w:rPr>
        <w:t xml:space="preserve">Objednatel bude informovat účastníky seminářů a aktivit o místě a datu konání každé vzdělávací aktivity. Objednatel se zavazuje informovat účastníky o termínu a místu konání vzdělávací aktivity v daném měsíci, a to nejméně 14 pracovních dnů předem. </w:t>
      </w:r>
    </w:p>
    <w:p w14:paraId="60D5679F" w14:textId="77777777" w:rsidR="005320FF" w:rsidRPr="00925FFF" w:rsidRDefault="005320FF" w:rsidP="005320FF">
      <w:pPr>
        <w:pStyle w:val="Bezmezer"/>
        <w:ind w:left="360"/>
        <w:jc w:val="both"/>
        <w:rPr>
          <w:rFonts w:ascii="Tahoma" w:hAnsi="Tahoma" w:cs="Tahoma"/>
          <w:color w:val="FF0000"/>
        </w:rPr>
      </w:pPr>
    </w:p>
    <w:p w14:paraId="75F539B7" w14:textId="77777777" w:rsidR="005320FF" w:rsidRPr="00066E1D" w:rsidRDefault="005320FF" w:rsidP="005320FF">
      <w:pPr>
        <w:pStyle w:val="Bezmezer"/>
        <w:jc w:val="center"/>
        <w:rPr>
          <w:rFonts w:ascii="Tahoma" w:hAnsi="Tahoma" w:cs="Tahoma"/>
          <w:b/>
        </w:rPr>
      </w:pPr>
      <w:r w:rsidRPr="00066E1D">
        <w:rPr>
          <w:rFonts w:ascii="Tahoma" w:hAnsi="Tahoma" w:cs="Tahoma"/>
          <w:b/>
        </w:rPr>
        <w:t>V.</w:t>
      </w:r>
    </w:p>
    <w:p w14:paraId="5BB42474" w14:textId="77777777" w:rsidR="005320FF" w:rsidRPr="00066E1D" w:rsidRDefault="005320FF" w:rsidP="00066E1D">
      <w:pPr>
        <w:pStyle w:val="Bezmezer"/>
        <w:jc w:val="center"/>
        <w:rPr>
          <w:rFonts w:ascii="Tahoma" w:hAnsi="Tahoma" w:cs="Tahoma"/>
          <w:b/>
        </w:rPr>
      </w:pPr>
      <w:r w:rsidRPr="00066E1D">
        <w:rPr>
          <w:rFonts w:ascii="Tahoma" w:hAnsi="Tahoma" w:cs="Tahoma"/>
          <w:b/>
        </w:rPr>
        <w:t>Místo plnění</w:t>
      </w:r>
    </w:p>
    <w:p w14:paraId="28E76376" w14:textId="77777777" w:rsidR="005320FF" w:rsidRPr="00066E1D" w:rsidRDefault="005320FF" w:rsidP="00066E1D">
      <w:pPr>
        <w:pStyle w:val="Bezmezer"/>
        <w:jc w:val="both"/>
        <w:rPr>
          <w:rFonts w:ascii="Tahoma" w:hAnsi="Tahoma" w:cs="Tahoma"/>
          <w:b/>
        </w:rPr>
      </w:pPr>
    </w:p>
    <w:p w14:paraId="4FDF803B"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Místem plnění jsou prostory v</w:t>
      </w:r>
      <w:r w:rsidR="00066E1D" w:rsidRPr="00066E1D">
        <w:rPr>
          <w:rFonts w:ascii="Tahoma" w:hAnsi="Tahoma" w:cs="Tahoma"/>
        </w:rPr>
        <w:t> budovách zařízení sociálních služeb</w:t>
      </w:r>
      <w:r w:rsidRPr="00066E1D">
        <w:rPr>
          <w:rFonts w:ascii="Tahoma" w:hAnsi="Tahoma" w:cs="Tahoma"/>
        </w:rPr>
        <w:t xml:space="preserve"> objednatele, poskytnuté pro realizaci činnost</w:t>
      </w:r>
      <w:r w:rsidR="00635231" w:rsidRPr="00066E1D">
        <w:rPr>
          <w:rFonts w:ascii="Tahoma" w:hAnsi="Tahoma" w:cs="Tahoma"/>
        </w:rPr>
        <w:t>í uvedených v čl. III., odst. 1 a 2.</w:t>
      </w:r>
    </w:p>
    <w:p w14:paraId="4C473385" w14:textId="77777777" w:rsidR="00066E1D" w:rsidRPr="00066E1D" w:rsidRDefault="00066E1D" w:rsidP="00066E1D">
      <w:pPr>
        <w:pStyle w:val="Bezmezer"/>
        <w:ind w:left="360"/>
        <w:jc w:val="both"/>
        <w:rPr>
          <w:rFonts w:ascii="Tahoma" w:hAnsi="Tahoma" w:cs="Tahoma"/>
        </w:rPr>
      </w:pPr>
    </w:p>
    <w:p w14:paraId="62905838" w14:textId="77777777" w:rsidR="00066E1D" w:rsidRPr="00066E1D" w:rsidRDefault="00066E1D" w:rsidP="00066E1D">
      <w:pPr>
        <w:pStyle w:val="Bezmezer"/>
        <w:autoSpaceDE w:val="0"/>
        <w:autoSpaceDN w:val="0"/>
        <w:adjustRightInd w:val="0"/>
        <w:ind w:left="360"/>
        <w:jc w:val="both"/>
        <w:rPr>
          <w:rFonts w:ascii="Tahoma" w:hAnsi="Tahoma" w:cs="Tahoma"/>
        </w:rPr>
      </w:pPr>
      <w:r w:rsidRPr="00066E1D">
        <w:rPr>
          <w:rFonts w:ascii="Tahoma" w:hAnsi="Tahoma" w:cs="Tahoma"/>
        </w:rPr>
        <w:t>Místa</w:t>
      </w:r>
      <w:r w:rsidR="005320FF" w:rsidRPr="00066E1D">
        <w:rPr>
          <w:rFonts w:ascii="Tahoma" w:hAnsi="Tahoma" w:cs="Tahoma"/>
        </w:rPr>
        <w:t xml:space="preserve"> </w:t>
      </w:r>
      <w:r w:rsidR="00635231" w:rsidRPr="00066E1D">
        <w:rPr>
          <w:rFonts w:ascii="Tahoma" w:hAnsi="Tahoma" w:cs="Tahoma"/>
        </w:rPr>
        <w:t>plnění</w:t>
      </w:r>
      <w:r w:rsidRPr="00066E1D">
        <w:rPr>
          <w:rFonts w:ascii="Tahoma" w:hAnsi="Tahoma" w:cs="Tahoma"/>
        </w:rPr>
        <w:t xml:space="preserve"> jsou prostory/školící místnosti v níže uvedených zařízeních:</w:t>
      </w:r>
    </w:p>
    <w:p w14:paraId="5695538E" w14:textId="77777777" w:rsidR="00635231" w:rsidRPr="00066E1D" w:rsidRDefault="00635231" w:rsidP="008E0119">
      <w:pPr>
        <w:pStyle w:val="Bezmezer"/>
        <w:numPr>
          <w:ilvl w:val="0"/>
          <w:numId w:val="16"/>
        </w:numPr>
        <w:autoSpaceDE w:val="0"/>
        <w:autoSpaceDN w:val="0"/>
        <w:adjustRightInd w:val="0"/>
        <w:jc w:val="both"/>
        <w:rPr>
          <w:rFonts w:ascii="Tahoma" w:hAnsi="Tahoma" w:cs="Tahoma"/>
        </w:rPr>
      </w:pPr>
      <w:r w:rsidRPr="00066E1D">
        <w:rPr>
          <w:rFonts w:ascii="Tahoma" w:hAnsi="Tahoma" w:cs="Tahoma"/>
        </w:rPr>
        <w:t>Domov na Liščině, Na Liščině 342/10, 711 00 Ostrava-Hrušov (dále „DL)</w:t>
      </w:r>
    </w:p>
    <w:p w14:paraId="39B3480D" w14:textId="77777777" w:rsidR="00635231" w:rsidRPr="00066E1D" w:rsidRDefault="00635231" w:rsidP="008E0119">
      <w:pPr>
        <w:numPr>
          <w:ilvl w:val="0"/>
          <w:numId w:val="16"/>
        </w:numPr>
        <w:autoSpaceDE w:val="0"/>
        <w:autoSpaceDN w:val="0"/>
        <w:adjustRightInd w:val="0"/>
        <w:spacing w:after="0" w:line="240" w:lineRule="auto"/>
        <w:jc w:val="both"/>
        <w:rPr>
          <w:rFonts w:ascii="Tahoma" w:hAnsi="Tahoma" w:cs="Tahoma"/>
        </w:rPr>
      </w:pPr>
      <w:r w:rsidRPr="00066E1D">
        <w:rPr>
          <w:rFonts w:ascii="Tahoma" w:hAnsi="Tahoma" w:cs="Tahoma"/>
        </w:rPr>
        <w:t>Domov Barevný svět, Hladnovská 751/119, 712 00 Ostrava-Muglinov (dále „DBS)</w:t>
      </w:r>
    </w:p>
    <w:p w14:paraId="2DDFEFEB" w14:textId="77777777" w:rsidR="00635231" w:rsidRPr="00066E1D" w:rsidRDefault="00635231" w:rsidP="00066E1D">
      <w:pPr>
        <w:pStyle w:val="Bezmezer"/>
        <w:ind w:left="360"/>
        <w:jc w:val="both"/>
        <w:rPr>
          <w:rFonts w:ascii="Tahoma" w:hAnsi="Tahoma" w:cs="Tahoma"/>
        </w:rPr>
      </w:pPr>
    </w:p>
    <w:p w14:paraId="0303D202" w14:textId="77777777" w:rsidR="00066E1D" w:rsidRPr="00066E1D" w:rsidRDefault="00066E1D" w:rsidP="00B44338">
      <w:pPr>
        <w:pStyle w:val="Bezmezer"/>
        <w:numPr>
          <w:ilvl w:val="0"/>
          <w:numId w:val="3"/>
        </w:numPr>
        <w:jc w:val="both"/>
        <w:rPr>
          <w:rFonts w:ascii="Tahoma" w:hAnsi="Tahoma" w:cs="Tahoma"/>
        </w:rPr>
      </w:pPr>
      <w:r w:rsidRPr="00066E1D">
        <w:rPr>
          <w:rFonts w:ascii="Tahoma" w:hAnsi="Tahoma" w:cs="Tahoma"/>
        </w:rPr>
        <w:t>Potřebné místnosti pro realizaci předmětu plnění zajistí objednatel.</w:t>
      </w:r>
    </w:p>
    <w:p w14:paraId="449C3CB7" w14:textId="77777777" w:rsidR="00066E1D" w:rsidRPr="00066E1D" w:rsidRDefault="00066E1D" w:rsidP="00066E1D">
      <w:pPr>
        <w:pStyle w:val="Bezmezer"/>
        <w:ind w:left="360"/>
        <w:jc w:val="both"/>
        <w:rPr>
          <w:rFonts w:ascii="Tahoma" w:hAnsi="Tahoma" w:cs="Tahoma"/>
        </w:rPr>
      </w:pPr>
    </w:p>
    <w:p w14:paraId="38D215D8"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 xml:space="preserve">Odborným garantem pro převzetí výstupů je </w:t>
      </w:r>
      <w:r w:rsidR="00066E1D" w:rsidRPr="00066E1D">
        <w:rPr>
          <w:rFonts w:ascii="Tahoma" w:hAnsi="Tahoma" w:cs="Tahoma"/>
        </w:rPr>
        <w:t>Mgr. Šárka Matyášková, garant projektu a manažer pro transformaci.</w:t>
      </w:r>
    </w:p>
    <w:p w14:paraId="6E9CD662" w14:textId="77777777" w:rsidR="002C4632" w:rsidRDefault="002C4632" w:rsidP="005320FF">
      <w:pPr>
        <w:pStyle w:val="Bezmezer"/>
        <w:jc w:val="both"/>
        <w:rPr>
          <w:rFonts w:ascii="Tahoma" w:hAnsi="Tahoma" w:cs="Tahoma"/>
          <w:color w:val="FF0000"/>
        </w:rPr>
      </w:pPr>
    </w:p>
    <w:p w14:paraId="69577C52" w14:textId="77777777" w:rsidR="00536592" w:rsidRPr="00925FFF" w:rsidRDefault="00536592" w:rsidP="005320FF">
      <w:pPr>
        <w:pStyle w:val="Bezmezer"/>
        <w:jc w:val="both"/>
        <w:rPr>
          <w:rFonts w:ascii="Tahoma" w:hAnsi="Tahoma" w:cs="Tahoma"/>
          <w:color w:val="FF0000"/>
        </w:rPr>
      </w:pPr>
    </w:p>
    <w:p w14:paraId="11D9626B" w14:textId="77777777" w:rsidR="005320FF" w:rsidRPr="00976136" w:rsidRDefault="005320FF" w:rsidP="005320FF">
      <w:pPr>
        <w:pStyle w:val="Bezmezer"/>
        <w:jc w:val="center"/>
        <w:rPr>
          <w:rFonts w:ascii="Tahoma" w:hAnsi="Tahoma" w:cs="Tahoma"/>
          <w:b/>
        </w:rPr>
      </w:pPr>
      <w:r w:rsidRPr="00976136">
        <w:rPr>
          <w:rFonts w:ascii="Tahoma" w:hAnsi="Tahoma" w:cs="Tahoma"/>
          <w:b/>
        </w:rPr>
        <w:t>VI.</w:t>
      </w:r>
    </w:p>
    <w:p w14:paraId="5BA15D3D" w14:textId="77777777" w:rsidR="005320FF" w:rsidRPr="00976136" w:rsidRDefault="005320FF" w:rsidP="005320FF">
      <w:pPr>
        <w:pStyle w:val="Bezmezer"/>
        <w:jc w:val="center"/>
        <w:rPr>
          <w:rFonts w:ascii="Tahoma" w:hAnsi="Tahoma" w:cs="Tahoma"/>
          <w:b/>
        </w:rPr>
      </w:pPr>
      <w:r w:rsidRPr="00976136">
        <w:rPr>
          <w:rFonts w:ascii="Tahoma" w:hAnsi="Tahoma" w:cs="Tahoma"/>
          <w:b/>
        </w:rPr>
        <w:t>Způsob plnění</w:t>
      </w:r>
      <w:r w:rsidR="00915275" w:rsidRPr="00976136">
        <w:rPr>
          <w:rFonts w:ascii="Tahoma" w:hAnsi="Tahoma" w:cs="Tahoma"/>
          <w:b/>
        </w:rPr>
        <w:t xml:space="preserve"> a předání</w:t>
      </w:r>
    </w:p>
    <w:p w14:paraId="5882DA1B" w14:textId="77777777" w:rsidR="005320FF" w:rsidRPr="00976136" w:rsidRDefault="005320FF" w:rsidP="005320FF">
      <w:pPr>
        <w:pStyle w:val="Bezmezer"/>
        <w:jc w:val="center"/>
        <w:rPr>
          <w:rFonts w:ascii="Tahoma" w:hAnsi="Tahoma" w:cs="Tahoma"/>
          <w:b/>
        </w:rPr>
      </w:pPr>
    </w:p>
    <w:p w14:paraId="2EF61BB2" w14:textId="77777777" w:rsidR="00915275" w:rsidRPr="00976136" w:rsidRDefault="00915275" w:rsidP="008E0119">
      <w:pPr>
        <w:pStyle w:val="Bezmezer"/>
        <w:numPr>
          <w:ilvl w:val="0"/>
          <w:numId w:val="9"/>
        </w:numPr>
        <w:ind w:left="392"/>
        <w:jc w:val="both"/>
        <w:rPr>
          <w:rFonts w:ascii="Tahoma" w:hAnsi="Tahoma" w:cs="Tahoma"/>
        </w:rPr>
      </w:pPr>
      <w:r w:rsidRPr="00976136">
        <w:rPr>
          <w:rFonts w:ascii="Tahoma" w:hAnsi="Tahoma" w:cs="Tahoma"/>
        </w:rPr>
        <w:t>Služba (její dílčí část) je pos</w:t>
      </w:r>
      <w:r w:rsidR="00976136">
        <w:rPr>
          <w:rFonts w:ascii="Tahoma" w:hAnsi="Tahoma" w:cs="Tahoma"/>
        </w:rPr>
        <w:t>kytnuta jejím řádným provedením</w:t>
      </w:r>
      <w:r w:rsidRPr="00976136">
        <w:rPr>
          <w:rFonts w:ascii="Tahoma" w:hAnsi="Tahoma" w:cs="Tahoma"/>
        </w:rPr>
        <w:t xml:space="preserve"> a potvrzením této skutečnosti v protokolu </w:t>
      </w:r>
      <w:r w:rsidR="00976136">
        <w:rPr>
          <w:rFonts w:ascii="Tahoma" w:hAnsi="Tahoma" w:cs="Tahoma"/>
        </w:rPr>
        <w:t>o realizaci služ</w:t>
      </w:r>
      <w:r w:rsidRPr="00976136">
        <w:rPr>
          <w:rFonts w:ascii="Tahoma" w:hAnsi="Tahoma" w:cs="Tahoma"/>
        </w:rPr>
        <w:t>by (její dílčí části), dále jen „protokol“. O realizaci služby (její dílčí části) poskytovatel služby vyhotoví do 15 kalendářních dnů</w:t>
      </w:r>
      <w:r w:rsidR="00976136" w:rsidRPr="00976136">
        <w:rPr>
          <w:rFonts w:ascii="Tahoma" w:hAnsi="Tahoma" w:cs="Tahoma"/>
        </w:rPr>
        <w:t xml:space="preserve"> po jejím </w:t>
      </w:r>
      <w:r w:rsidR="00976136" w:rsidRPr="00976136">
        <w:rPr>
          <w:rFonts w:ascii="Tahoma" w:hAnsi="Tahoma" w:cs="Tahoma"/>
        </w:rPr>
        <w:lastRenderedPageBreak/>
        <w:t>poskytnutí protokol, který za objednatele podepíše pověřený zástupce (garant projektu)</w:t>
      </w:r>
      <w:r w:rsidR="00976136">
        <w:rPr>
          <w:rFonts w:ascii="Tahoma" w:hAnsi="Tahoma" w:cs="Tahoma"/>
        </w:rPr>
        <w:t xml:space="preserve"> uvedený v čl. V., odst. 3.</w:t>
      </w:r>
    </w:p>
    <w:p w14:paraId="329145FE" w14:textId="77777777" w:rsidR="00976136" w:rsidRPr="00CD2554" w:rsidRDefault="00976136" w:rsidP="008E0119">
      <w:pPr>
        <w:pStyle w:val="Bezmezer"/>
        <w:numPr>
          <w:ilvl w:val="0"/>
          <w:numId w:val="9"/>
        </w:numPr>
        <w:jc w:val="both"/>
        <w:rPr>
          <w:rFonts w:ascii="Tahoma" w:hAnsi="Tahoma" w:cs="Tahoma"/>
        </w:rPr>
      </w:pPr>
      <w:r w:rsidRPr="00CD2554">
        <w:rPr>
          <w:rFonts w:ascii="Tahoma" w:hAnsi="Tahoma" w:cs="Tahoma"/>
        </w:rPr>
        <w:t>Poskytovatel</w:t>
      </w:r>
      <w:r w:rsidR="005320FF" w:rsidRPr="00CD2554">
        <w:rPr>
          <w:rFonts w:ascii="Tahoma" w:hAnsi="Tahoma" w:cs="Tahoma"/>
        </w:rPr>
        <w:t xml:space="preserve"> je povinen v protokolu o dodání uvést minimálně</w:t>
      </w:r>
      <w:r w:rsidRPr="00CD2554">
        <w:rPr>
          <w:rFonts w:ascii="Tahoma" w:hAnsi="Tahoma" w:cs="Tahoma"/>
        </w:rPr>
        <w:t>:</w:t>
      </w:r>
      <w:r w:rsidR="005320FF" w:rsidRPr="00CD2554">
        <w:rPr>
          <w:rFonts w:ascii="Tahoma" w:hAnsi="Tahoma" w:cs="Tahoma"/>
        </w:rPr>
        <w:t xml:space="preserve"> </w:t>
      </w:r>
    </w:p>
    <w:p w14:paraId="0A37024F"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o</w:t>
      </w:r>
      <w:r w:rsidR="00976136" w:rsidRPr="00CD2554">
        <w:rPr>
          <w:rFonts w:ascii="Tahoma" w:hAnsi="Tahoma" w:cs="Tahoma"/>
        </w:rPr>
        <w:t>značení předmětu plnění</w:t>
      </w:r>
    </w:p>
    <w:p w14:paraId="7B604CCA"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o</w:t>
      </w:r>
      <w:r w:rsidR="00976136" w:rsidRPr="00CD2554">
        <w:rPr>
          <w:rFonts w:ascii="Tahoma" w:hAnsi="Tahoma" w:cs="Tahoma"/>
        </w:rPr>
        <w:t>značení objednatele a poskytovatele</w:t>
      </w:r>
    </w:p>
    <w:p w14:paraId="386ED526"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č</w:t>
      </w:r>
      <w:r w:rsidR="00976136" w:rsidRPr="00CD2554">
        <w:rPr>
          <w:rFonts w:ascii="Tahoma" w:hAnsi="Tahoma" w:cs="Tahoma"/>
        </w:rPr>
        <w:t>íslo smlouvy objednatele a datum jejího uzavření</w:t>
      </w:r>
    </w:p>
    <w:p w14:paraId="0EF3DEB6" w14:textId="77777777" w:rsidR="00976136" w:rsidRDefault="00232646" w:rsidP="008E0119">
      <w:pPr>
        <w:pStyle w:val="Bezmezer"/>
        <w:numPr>
          <w:ilvl w:val="0"/>
          <w:numId w:val="17"/>
        </w:numPr>
        <w:jc w:val="both"/>
        <w:rPr>
          <w:rFonts w:ascii="Tahoma" w:hAnsi="Tahoma" w:cs="Tahoma"/>
        </w:rPr>
      </w:pPr>
      <w:r>
        <w:rPr>
          <w:rFonts w:ascii="Tahoma" w:hAnsi="Tahoma" w:cs="Tahoma"/>
        </w:rPr>
        <w:t>n</w:t>
      </w:r>
      <w:r w:rsidR="00976136" w:rsidRPr="00CD2554">
        <w:rPr>
          <w:rFonts w:ascii="Tahoma" w:hAnsi="Tahoma" w:cs="Tahoma"/>
        </w:rPr>
        <w:t xml:space="preserve">ázev projektu „Realizace transformačního procesu organizace Čtyřlístek“ – </w:t>
      </w:r>
      <w:r w:rsidR="00CD2554" w:rsidRPr="00CD2554">
        <w:rPr>
          <w:rFonts w:ascii="Tahoma" w:hAnsi="Tahoma" w:cs="Tahoma"/>
        </w:rPr>
        <w:t>Vzdělávání a</w:t>
      </w:r>
      <w:r>
        <w:rPr>
          <w:rFonts w:ascii="Tahoma" w:hAnsi="Tahoma" w:cs="Tahoma"/>
        </w:rPr>
        <w:t xml:space="preserve"> podpora v procesu transformace a reg. č.</w:t>
      </w:r>
      <w:r w:rsidR="00CF2121">
        <w:rPr>
          <w:rFonts w:ascii="Tahoma" w:hAnsi="Tahoma" w:cs="Tahoma"/>
        </w:rPr>
        <w:t xml:space="preserve"> projektu</w:t>
      </w:r>
      <w:r>
        <w:rPr>
          <w:rFonts w:ascii="Tahoma" w:hAnsi="Tahoma" w:cs="Tahoma"/>
        </w:rPr>
        <w:t xml:space="preserve"> </w:t>
      </w:r>
      <w:r w:rsidRPr="00CC1229">
        <w:rPr>
          <w:rFonts w:ascii="Tahoma" w:hAnsi="Tahoma" w:cs="Tahoma"/>
          <w:b/>
        </w:rPr>
        <w:t>CZ.03.2.63/0.0/0.0/15_037/0001977</w:t>
      </w:r>
    </w:p>
    <w:p w14:paraId="3CB39FAB" w14:textId="77777777" w:rsidR="00232646" w:rsidRDefault="00232646" w:rsidP="008E0119">
      <w:pPr>
        <w:pStyle w:val="Bezmezer"/>
        <w:numPr>
          <w:ilvl w:val="0"/>
          <w:numId w:val="17"/>
        </w:numPr>
        <w:jc w:val="both"/>
        <w:rPr>
          <w:rFonts w:ascii="Tahoma" w:hAnsi="Tahoma" w:cs="Tahoma"/>
        </w:rPr>
      </w:pPr>
      <w:r>
        <w:rPr>
          <w:rFonts w:ascii="Tahoma" w:hAnsi="Tahoma" w:cs="Tahoma"/>
        </w:rPr>
        <w:t>prezenční listiny účastníků jednotlivých seminářů/setkání</w:t>
      </w:r>
      <w:r w:rsidR="00641CF8">
        <w:rPr>
          <w:rFonts w:ascii="Tahoma" w:hAnsi="Tahoma" w:cs="Tahoma"/>
        </w:rPr>
        <w:t>/konzultací/supervizí aj.;</w:t>
      </w:r>
      <w:r>
        <w:rPr>
          <w:rFonts w:ascii="Tahoma" w:hAnsi="Tahoma" w:cs="Tahoma"/>
        </w:rPr>
        <w:t xml:space="preserve"> vyhotovené poskytovatelem služby, budou obsahovat minimálně:</w:t>
      </w:r>
    </w:p>
    <w:p w14:paraId="52013BC3" w14:textId="77777777" w:rsidR="00232646" w:rsidRDefault="00232646" w:rsidP="008E0119">
      <w:pPr>
        <w:pStyle w:val="Bezmezer"/>
        <w:numPr>
          <w:ilvl w:val="0"/>
          <w:numId w:val="18"/>
        </w:numPr>
        <w:jc w:val="both"/>
        <w:rPr>
          <w:rFonts w:ascii="Tahoma" w:hAnsi="Tahoma" w:cs="Tahoma"/>
        </w:rPr>
      </w:pPr>
      <w:r>
        <w:rPr>
          <w:rFonts w:ascii="Tahoma" w:hAnsi="Tahoma" w:cs="Tahoma"/>
        </w:rPr>
        <w:t>místo, datum a počet hodin realizovaného semináře/setkání</w:t>
      </w:r>
      <w:r w:rsidR="00641CF8">
        <w:rPr>
          <w:rFonts w:ascii="Tahoma" w:hAnsi="Tahoma" w:cs="Tahoma"/>
        </w:rPr>
        <w:t>/konzultací/supervizí aj.</w:t>
      </w:r>
      <w:r>
        <w:rPr>
          <w:rFonts w:ascii="Tahoma" w:hAnsi="Tahoma" w:cs="Tahoma"/>
        </w:rPr>
        <w:t>;</w:t>
      </w:r>
    </w:p>
    <w:p w14:paraId="145E7D1C" w14:textId="5F0EFA5D" w:rsidR="00232646" w:rsidRDefault="00232646" w:rsidP="008E0119">
      <w:pPr>
        <w:pStyle w:val="Bezmezer"/>
        <w:numPr>
          <w:ilvl w:val="0"/>
          <w:numId w:val="18"/>
        </w:numPr>
        <w:jc w:val="both"/>
        <w:rPr>
          <w:rFonts w:ascii="Tahoma" w:hAnsi="Tahoma" w:cs="Tahoma"/>
        </w:rPr>
      </w:pPr>
      <w:r>
        <w:rPr>
          <w:rFonts w:ascii="Tahoma" w:hAnsi="Tahoma" w:cs="Tahoma"/>
        </w:rPr>
        <w:t>s</w:t>
      </w:r>
      <w:r w:rsidR="00FD5232">
        <w:rPr>
          <w:rFonts w:ascii="Tahoma" w:hAnsi="Tahoma" w:cs="Tahoma"/>
        </w:rPr>
        <w:t>eznam a podpisy účastníků uvedených aktivit</w:t>
      </w:r>
      <w:r>
        <w:rPr>
          <w:rFonts w:ascii="Tahoma" w:hAnsi="Tahoma" w:cs="Tahoma"/>
        </w:rPr>
        <w:t>;</w:t>
      </w:r>
    </w:p>
    <w:p w14:paraId="07F269C7"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souhlas účastníků s poskytnutím osobních údajů dle zákona č. 101/2000 Sb., o ochraně osobních údajů a změně některých zákonů a souhlas účastníků školení s pořízením fotodokumentace z probíhajícího školení;</w:t>
      </w:r>
    </w:p>
    <w:p w14:paraId="79D09928"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čestné prohlášení účastníků, že nejsou školeni v obdobných kurzech hrazených z prostředků ESF v tutéž dobu;</w:t>
      </w:r>
    </w:p>
    <w:p w14:paraId="529097A1"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prohlášení objednatele, že protokol přejímá (nepřejímá);</w:t>
      </w:r>
    </w:p>
    <w:p w14:paraId="1015DE52" w14:textId="77777777" w:rsidR="00232646" w:rsidRDefault="00232646" w:rsidP="008E0119">
      <w:pPr>
        <w:pStyle w:val="Odstavecseseznamem"/>
        <w:numPr>
          <w:ilvl w:val="0"/>
          <w:numId w:val="18"/>
        </w:numPr>
        <w:tabs>
          <w:tab w:val="left" w:pos="426"/>
        </w:tabs>
        <w:spacing w:before="120" w:after="240" w:line="240" w:lineRule="auto"/>
        <w:jc w:val="both"/>
        <w:rPr>
          <w:rFonts w:ascii="Tahoma" w:hAnsi="Tahoma" w:cs="Tahoma"/>
        </w:rPr>
      </w:pPr>
      <w:r w:rsidRPr="00232646">
        <w:rPr>
          <w:rFonts w:ascii="Tahoma" w:hAnsi="Tahoma" w:cs="Tahoma"/>
        </w:rPr>
        <w:t>datum a místo sepsání protokolu.</w:t>
      </w:r>
    </w:p>
    <w:p w14:paraId="31FEB9AB" w14:textId="77777777" w:rsidR="00232646" w:rsidRPr="00232646" w:rsidRDefault="00232646" w:rsidP="008E0119">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Součástí protokolu budou také hodnotící dotazníky a fotodokumentace.</w:t>
      </w:r>
    </w:p>
    <w:p w14:paraId="407CC685" w14:textId="77777777" w:rsidR="007548AD" w:rsidRPr="00F81D5F" w:rsidRDefault="007548AD" w:rsidP="007548AD">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Poskytovatel a objednatel jsou dále oprávněni uvést v protokolu cokoliv</w:t>
      </w:r>
      <w:r>
        <w:rPr>
          <w:rFonts w:ascii="Tahoma" w:hAnsi="Tahoma" w:cs="Tahoma"/>
        </w:rPr>
        <w:t>, co by negativním způsobem ovlivnilo plnění předmětu smlouvy a naplnění cílů projektu</w:t>
      </w:r>
      <w:r w:rsidRPr="00F81D5F">
        <w:rPr>
          <w:rFonts w:ascii="Tahoma" w:hAnsi="Tahoma" w:cs="Tahoma"/>
        </w:rPr>
        <w:t>.</w:t>
      </w:r>
    </w:p>
    <w:p w14:paraId="05459E94" w14:textId="77777777" w:rsidR="005320FF" w:rsidRPr="00F81D5F" w:rsidRDefault="00F81D5F" w:rsidP="008E0119">
      <w:pPr>
        <w:pStyle w:val="Bezmezer"/>
        <w:numPr>
          <w:ilvl w:val="0"/>
          <w:numId w:val="9"/>
        </w:numPr>
        <w:jc w:val="both"/>
        <w:rPr>
          <w:rFonts w:ascii="Tahoma" w:hAnsi="Tahoma" w:cs="Tahoma"/>
        </w:rPr>
      </w:pPr>
      <w:r w:rsidRPr="00F81D5F">
        <w:rPr>
          <w:rFonts w:ascii="Tahoma" w:hAnsi="Tahoma" w:cs="Tahoma"/>
        </w:rPr>
        <w:t>Poskytovatel</w:t>
      </w:r>
      <w:r w:rsidR="005320FF" w:rsidRPr="00F81D5F">
        <w:rPr>
          <w:rFonts w:ascii="Tahoma" w:hAnsi="Tahoma" w:cs="Tahoma"/>
        </w:rPr>
        <w:t xml:space="preserve"> odpovídá za to, že informace na protokolu o dodání odpovídají skutečnosti. Nebude-li protokol o dodání obsahovat údaje uvedené v tomto odstavci, je objednatel oprávněn převzetí odmítnout, a to až do předání protokolu s výše uve</w:t>
      </w:r>
      <w:r w:rsidRPr="00F81D5F">
        <w:rPr>
          <w:rFonts w:ascii="Tahoma" w:hAnsi="Tahoma" w:cs="Tahoma"/>
        </w:rPr>
        <w:t>denými údaji. Vyhotoveny budou 3</w:t>
      </w:r>
      <w:r w:rsidR="005320FF" w:rsidRPr="00F81D5F">
        <w:rPr>
          <w:rFonts w:ascii="Tahoma" w:hAnsi="Tahoma" w:cs="Tahoma"/>
        </w:rPr>
        <w:t xml:space="preserve"> stejnopisy protokolu, přičemž 1 vyhotovení obdrží </w:t>
      </w:r>
      <w:r w:rsidRPr="00F81D5F">
        <w:rPr>
          <w:rFonts w:ascii="Tahoma" w:hAnsi="Tahoma" w:cs="Tahoma"/>
        </w:rPr>
        <w:t>poskytovatel, 1 vyhotovení obdrží objednatel a 1 vyhotovení přiloží poskytovatel služby jako přílohu faktury.</w:t>
      </w:r>
    </w:p>
    <w:p w14:paraId="5AE1388E" w14:textId="77777777" w:rsidR="00F81D5F" w:rsidRPr="00F81D5F" w:rsidRDefault="00F81D5F" w:rsidP="00F81D5F">
      <w:pPr>
        <w:pStyle w:val="Bezmezer"/>
        <w:ind w:left="360"/>
        <w:jc w:val="both"/>
        <w:rPr>
          <w:rFonts w:ascii="Tahoma" w:hAnsi="Tahoma" w:cs="Tahoma"/>
        </w:rPr>
      </w:pPr>
    </w:p>
    <w:p w14:paraId="0D43808C" w14:textId="77777777" w:rsidR="005320FF" w:rsidRPr="00F81D5F" w:rsidRDefault="005320FF" w:rsidP="008E0119">
      <w:pPr>
        <w:pStyle w:val="Bezmezer"/>
        <w:numPr>
          <w:ilvl w:val="0"/>
          <w:numId w:val="9"/>
        </w:numPr>
        <w:jc w:val="both"/>
        <w:rPr>
          <w:rFonts w:ascii="Tahoma" w:hAnsi="Tahoma" w:cs="Tahoma"/>
        </w:rPr>
      </w:pPr>
      <w:r w:rsidRPr="00F81D5F">
        <w:rPr>
          <w:rFonts w:ascii="Tahoma" w:hAnsi="Tahoma" w:cs="Tahoma"/>
        </w:rPr>
        <w:t>V případě zjištění zjevných vad dodavatelem objednateli předávaných výstupů může objednatel nebo jím pověřený zástupce uvedený v odst. 1 tohoto článku odmítnout výstup převzít a podepsat protokol o dodání, a to až do doby odstranění vady.</w:t>
      </w:r>
    </w:p>
    <w:p w14:paraId="71A72FFB" w14:textId="77777777" w:rsidR="005320FF" w:rsidRDefault="005320FF" w:rsidP="005320FF">
      <w:pPr>
        <w:pStyle w:val="Bezmezer"/>
        <w:ind w:left="360"/>
        <w:jc w:val="both"/>
        <w:rPr>
          <w:rFonts w:ascii="Tahoma" w:hAnsi="Tahoma" w:cs="Tahoma"/>
        </w:rPr>
      </w:pPr>
    </w:p>
    <w:p w14:paraId="35E8A812" w14:textId="77777777" w:rsidR="00E21567" w:rsidRDefault="00E21567" w:rsidP="005320FF">
      <w:pPr>
        <w:pStyle w:val="Bezmezer"/>
        <w:ind w:left="360"/>
        <w:jc w:val="both"/>
        <w:rPr>
          <w:rFonts w:ascii="Tahoma" w:hAnsi="Tahoma" w:cs="Tahoma"/>
        </w:rPr>
      </w:pPr>
    </w:p>
    <w:p w14:paraId="284C60C5" w14:textId="77777777" w:rsidR="005320FF" w:rsidRPr="00F81D5F" w:rsidRDefault="005320FF" w:rsidP="005320FF">
      <w:pPr>
        <w:pStyle w:val="Bezmezer"/>
        <w:jc w:val="center"/>
        <w:rPr>
          <w:rFonts w:ascii="Tahoma" w:hAnsi="Tahoma" w:cs="Tahoma"/>
          <w:b/>
        </w:rPr>
      </w:pPr>
      <w:r w:rsidRPr="00F81D5F">
        <w:rPr>
          <w:rFonts w:ascii="Tahoma" w:hAnsi="Tahoma" w:cs="Tahoma"/>
          <w:b/>
        </w:rPr>
        <w:t>VII.</w:t>
      </w:r>
    </w:p>
    <w:p w14:paraId="15293811" w14:textId="77777777" w:rsidR="005320FF" w:rsidRPr="00395D81" w:rsidRDefault="00F81D5F" w:rsidP="005320FF">
      <w:pPr>
        <w:pStyle w:val="Bezmezer"/>
        <w:jc w:val="center"/>
        <w:rPr>
          <w:rFonts w:ascii="Tahoma" w:hAnsi="Tahoma" w:cs="Tahoma"/>
          <w:b/>
        </w:rPr>
      </w:pPr>
      <w:r w:rsidRPr="00395D81">
        <w:rPr>
          <w:rFonts w:ascii="Tahoma" w:hAnsi="Tahoma" w:cs="Tahoma"/>
          <w:b/>
        </w:rPr>
        <w:t>Cena služeb</w:t>
      </w:r>
    </w:p>
    <w:p w14:paraId="69589720" w14:textId="77777777" w:rsidR="005320FF" w:rsidRPr="00925FFF" w:rsidRDefault="005320FF" w:rsidP="005320FF">
      <w:pPr>
        <w:pStyle w:val="Bezmezer"/>
        <w:jc w:val="center"/>
        <w:rPr>
          <w:rFonts w:ascii="Tahoma" w:hAnsi="Tahoma" w:cs="Tahoma"/>
          <w:b/>
          <w:color w:val="FF0000"/>
        </w:rPr>
      </w:pPr>
    </w:p>
    <w:p w14:paraId="06AA9440" w14:textId="24F29A4C" w:rsidR="005320FF" w:rsidRPr="00395D81" w:rsidRDefault="005320FF" w:rsidP="008E0119">
      <w:pPr>
        <w:pStyle w:val="Bezmezer"/>
        <w:numPr>
          <w:ilvl w:val="0"/>
          <w:numId w:val="7"/>
        </w:numPr>
        <w:jc w:val="both"/>
        <w:rPr>
          <w:rFonts w:ascii="Tahoma" w:hAnsi="Tahoma" w:cs="Tahoma"/>
        </w:rPr>
      </w:pPr>
      <w:r w:rsidRPr="00395D81">
        <w:rPr>
          <w:rFonts w:ascii="Tahoma" w:hAnsi="Tahoma" w:cs="Tahoma"/>
        </w:rPr>
        <w:t xml:space="preserve">Smluvní strany se dohodly, že celková cena, za poskytování vzdělávacích služeb v rámci projektu </w:t>
      </w:r>
      <w:r w:rsidR="00395D81" w:rsidRPr="00395D81">
        <w:rPr>
          <w:rFonts w:ascii="Tahoma" w:hAnsi="Tahoma" w:cs="Tahoma"/>
        </w:rPr>
        <w:t xml:space="preserve">„Realizace transformačního procesu organizace Čtyřlístek“, v části </w:t>
      </w:r>
      <w:r w:rsidR="00FD5232">
        <w:rPr>
          <w:rFonts w:ascii="Tahoma" w:hAnsi="Tahoma" w:cs="Tahoma"/>
        </w:rPr>
        <w:t>„</w:t>
      </w:r>
      <w:r w:rsidR="00FD5232" w:rsidRPr="00FD5232">
        <w:rPr>
          <w:rFonts w:ascii="Tahoma" w:hAnsi="Tahoma" w:cs="Tahoma"/>
          <w:b/>
        </w:rPr>
        <w:t>Vzdělávání a podpora v procesu transformace“</w:t>
      </w:r>
      <w:r w:rsidRPr="00FD5232">
        <w:rPr>
          <w:rFonts w:ascii="Tahoma" w:hAnsi="Tahoma" w:cs="Tahoma"/>
          <w:b/>
        </w:rPr>
        <w:t>,</w:t>
      </w:r>
      <w:r w:rsidRPr="00395D81">
        <w:rPr>
          <w:rFonts w:ascii="Tahoma" w:hAnsi="Tahoma" w:cs="Tahoma"/>
        </w:rPr>
        <w:t xml:space="preserve"> bude činit:</w:t>
      </w:r>
    </w:p>
    <w:p w14:paraId="590604C2" w14:textId="1CD6BB81" w:rsidR="00395D81" w:rsidRPr="00395D81" w:rsidRDefault="00395D81" w:rsidP="008E0119">
      <w:pPr>
        <w:pStyle w:val="Zkladntextodsazen"/>
        <w:numPr>
          <w:ilvl w:val="0"/>
          <w:numId w:val="7"/>
        </w:numPr>
        <w:tabs>
          <w:tab w:val="left" w:pos="1800"/>
        </w:tabs>
        <w:suppressAutoHyphens/>
        <w:spacing w:before="120" w:after="0" w:line="240" w:lineRule="auto"/>
        <w:jc w:val="both"/>
        <w:rPr>
          <w:rFonts w:ascii="Tahoma" w:eastAsia="Calibri" w:hAnsi="Tahoma" w:cs="Tahoma"/>
          <w:i/>
          <w:highlight w:val="yellow"/>
        </w:rPr>
      </w:pPr>
      <w:r w:rsidRPr="00395D81">
        <w:rPr>
          <w:rFonts w:ascii="Tahoma" w:eastAsia="Calibri" w:hAnsi="Tahoma" w:cs="Tahoma"/>
          <w:color w:val="FF0000"/>
        </w:rPr>
        <w:t>VARIANTA A  - pro plátce DPH</w:t>
      </w:r>
      <w:r w:rsidRPr="00395D81">
        <w:rPr>
          <w:rFonts w:ascii="Tahoma" w:eastAsia="Calibri" w:hAnsi="Tahoma" w:cs="Tahoma"/>
        </w:rPr>
        <w:t>:</w:t>
      </w:r>
      <w:r w:rsidRPr="00395D81">
        <w:rPr>
          <w:rFonts w:ascii="Tahoma" w:hAnsi="Tahoma" w:cs="Tahoma"/>
        </w:rPr>
        <w:t xml:space="preserve"> </w:t>
      </w:r>
      <w:r w:rsidRPr="00395D81">
        <w:rPr>
          <w:rFonts w:ascii="Tahoma" w:hAnsi="Tahoma" w:cs="Tahoma"/>
          <w:i/>
          <w:highlight w:val="yellow"/>
        </w:rPr>
        <w:t>(</w:t>
      </w:r>
      <w:r w:rsidR="00637BD6">
        <w:rPr>
          <w:rFonts w:ascii="Tahoma" w:hAnsi="Tahoma" w:cs="Tahoma"/>
          <w:i/>
          <w:highlight w:val="yellow"/>
        </w:rPr>
        <w:t xml:space="preserve">účastník </w:t>
      </w:r>
      <w:r w:rsidRPr="00395D81">
        <w:rPr>
          <w:rFonts w:ascii="Tahoma" w:hAnsi="Tahoma" w:cs="Tahoma"/>
          <w:i/>
          <w:highlight w:val="yellow"/>
        </w:rPr>
        <w:t>doplní cenu a ve smlouvě ponechá pouze vyhovující variantu)</w:t>
      </w:r>
    </w:p>
    <w:p w14:paraId="08B62014" w14:textId="77777777" w:rsidR="0070191E" w:rsidRDefault="00395D81" w:rsidP="00395D81">
      <w:pPr>
        <w:pStyle w:val="Zkladntextodsazen"/>
        <w:tabs>
          <w:tab w:val="left" w:pos="1800"/>
        </w:tabs>
        <w:spacing w:before="120"/>
        <w:ind w:left="360"/>
        <w:jc w:val="both"/>
        <w:rPr>
          <w:rFonts w:ascii="Tahoma" w:eastAsia="Calibri" w:hAnsi="Tahoma" w:cs="Tahoma"/>
        </w:rPr>
      </w:pPr>
      <w:r w:rsidRPr="00395D81">
        <w:rPr>
          <w:rFonts w:ascii="Tahoma" w:eastAsia="Calibri" w:hAnsi="Tahoma" w:cs="Tahoma"/>
        </w:rPr>
        <w:lastRenderedPageBreak/>
        <w:t>Cena služeb činí bez  DPH ………</w:t>
      </w:r>
      <w:r w:rsidRPr="00395D81">
        <w:rPr>
          <w:rFonts w:ascii="Tahoma" w:hAnsi="Tahoma" w:cs="Tahoma"/>
        </w:rPr>
        <w:t>……………….</w:t>
      </w:r>
      <w:r w:rsidRPr="00395D81">
        <w:rPr>
          <w:rFonts w:ascii="Tahoma" w:eastAsia="Calibri" w:hAnsi="Tahoma" w:cs="Tahoma"/>
        </w:rPr>
        <w:t>.,-  Kč (slovy: ………………………. korun českých), DPH ve výši  …….%  je ……….,-  Kč a cena včetně DPH  činí ………….,- Kč (sl</w:t>
      </w:r>
      <w:r w:rsidR="0070191E">
        <w:rPr>
          <w:rFonts w:ascii="Tahoma" w:eastAsia="Calibri" w:hAnsi="Tahoma" w:cs="Tahoma"/>
        </w:rPr>
        <w:t>ovy: ………………………… korun českých). Cena služeb osvobozených od DPH činí…………………………..,- Kč (slovy:…………………….korunčeských).</w:t>
      </w:r>
    </w:p>
    <w:p w14:paraId="56F17871" w14:textId="33E8E56C" w:rsidR="00395D81" w:rsidRPr="00395D81" w:rsidRDefault="00395D81" w:rsidP="00395D81">
      <w:pPr>
        <w:pStyle w:val="Zkladntextodsazen"/>
        <w:tabs>
          <w:tab w:val="left" w:pos="1800"/>
        </w:tabs>
        <w:spacing w:before="120"/>
        <w:ind w:left="360"/>
        <w:jc w:val="both"/>
        <w:rPr>
          <w:rFonts w:ascii="Tahoma" w:eastAsia="Calibri" w:hAnsi="Tahoma" w:cs="Tahoma"/>
          <w:i/>
        </w:rPr>
      </w:pPr>
      <w:r w:rsidRPr="00395D81">
        <w:rPr>
          <w:rFonts w:ascii="Tahoma" w:eastAsia="Calibri" w:hAnsi="Tahoma" w:cs="Tahoma"/>
        </w:rPr>
        <w:t>Podrobný rozpis ceny služeb je uveden v Příloze č. 2</w:t>
      </w:r>
      <w:r>
        <w:rPr>
          <w:rFonts w:ascii="Tahoma" w:hAnsi="Tahoma" w:cs="Tahoma"/>
        </w:rPr>
        <w:t xml:space="preserve">, této smlouvy </w:t>
      </w:r>
      <w:r w:rsidRPr="00395D81">
        <w:rPr>
          <w:rFonts w:ascii="Tahoma" w:hAnsi="Tahoma" w:cs="Tahoma"/>
          <w:i/>
          <w:highlight w:val="yellow"/>
        </w:rPr>
        <w:t>(bude doložen Krycí list z nabídky)</w:t>
      </w:r>
    </w:p>
    <w:p w14:paraId="08A66B75" w14:textId="77777777" w:rsidR="00395D81" w:rsidRPr="00395D81" w:rsidRDefault="00395D81" w:rsidP="00395D81">
      <w:pPr>
        <w:pStyle w:val="Zkladntextodsazen"/>
        <w:tabs>
          <w:tab w:val="left" w:pos="1800"/>
        </w:tabs>
        <w:spacing w:before="120"/>
        <w:ind w:left="360"/>
        <w:jc w:val="both"/>
        <w:rPr>
          <w:rFonts w:ascii="Tahoma" w:eastAsia="Calibri" w:hAnsi="Tahoma" w:cs="Tahoma"/>
          <w:color w:val="FF0000"/>
        </w:rPr>
      </w:pPr>
      <w:r w:rsidRPr="00395D81">
        <w:rPr>
          <w:rFonts w:ascii="Tahoma" w:eastAsia="Calibri" w:hAnsi="Tahoma" w:cs="Tahoma"/>
          <w:color w:val="FF0000"/>
        </w:rPr>
        <w:t>VARIANTA B  - pro neplátce DPH:</w:t>
      </w:r>
    </w:p>
    <w:p w14:paraId="73752A43" w14:textId="38F389AF" w:rsidR="00395D81" w:rsidRPr="00395D81" w:rsidRDefault="00395D81" w:rsidP="00395D81">
      <w:pPr>
        <w:pStyle w:val="Zkladntextodsazen"/>
        <w:tabs>
          <w:tab w:val="left" w:pos="1800"/>
        </w:tabs>
        <w:spacing w:before="120"/>
        <w:ind w:left="360"/>
        <w:jc w:val="both"/>
        <w:rPr>
          <w:rFonts w:ascii="Tahoma" w:eastAsia="Calibri" w:hAnsi="Tahoma" w:cs="Tahoma"/>
        </w:rPr>
      </w:pPr>
      <w:r w:rsidRPr="00395D81">
        <w:rPr>
          <w:rFonts w:ascii="Tahoma" w:eastAsia="Calibri" w:hAnsi="Tahoma" w:cs="Tahoma"/>
        </w:rPr>
        <w:t>Cena služeb činí ………</w:t>
      </w:r>
      <w:r>
        <w:rPr>
          <w:rFonts w:ascii="Tahoma" w:hAnsi="Tahoma" w:cs="Tahoma"/>
        </w:rPr>
        <w:t>………</w:t>
      </w:r>
      <w:r w:rsidRPr="00395D81">
        <w:rPr>
          <w:rFonts w:ascii="Tahoma" w:eastAsia="Calibri" w:hAnsi="Tahoma" w:cs="Tahoma"/>
        </w:rPr>
        <w:t>.,-  Kč (slovy: …………………</w:t>
      </w:r>
      <w:r w:rsidR="00CF2121">
        <w:rPr>
          <w:rFonts w:ascii="Tahoma" w:hAnsi="Tahoma" w:cs="Tahoma"/>
        </w:rPr>
        <w:t>……. korun</w:t>
      </w:r>
      <w:r w:rsidR="00FD5232">
        <w:rPr>
          <w:rFonts w:ascii="Tahoma" w:hAnsi="Tahoma" w:cs="Tahoma"/>
        </w:rPr>
        <w:t xml:space="preserve"> </w:t>
      </w:r>
      <w:r w:rsidRPr="00395D81">
        <w:rPr>
          <w:rFonts w:ascii="Tahoma" w:eastAsia="Calibri" w:hAnsi="Tahoma" w:cs="Tahoma"/>
        </w:rPr>
        <w:t>českých).  Poskytovatel prohlašuje, že není plátcem DPH. Podrobný rozpis ceny služeb je uveden v Příloze č. 2</w:t>
      </w:r>
      <w:r>
        <w:rPr>
          <w:rFonts w:ascii="Tahoma" w:hAnsi="Tahoma" w:cs="Tahoma"/>
        </w:rPr>
        <w:t>,</w:t>
      </w:r>
      <w:r w:rsidRPr="00395D81">
        <w:rPr>
          <w:rFonts w:ascii="Tahoma" w:eastAsia="Calibri" w:hAnsi="Tahoma" w:cs="Tahoma"/>
        </w:rPr>
        <w:t xml:space="preserve"> této smlouvy.</w:t>
      </w:r>
      <w:r w:rsidRPr="00395D81">
        <w:rPr>
          <w:rFonts w:ascii="Tahoma" w:hAnsi="Tahoma" w:cs="Tahoma"/>
          <w:i/>
          <w:highlight w:val="yellow"/>
        </w:rPr>
        <w:t xml:space="preserve"> (bude doložen Krycí list z nabídky)</w:t>
      </w:r>
      <w:bookmarkStart w:id="0" w:name="_GoBack"/>
      <w:bookmarkEnd w:id="0"/>
    </w:p>
    <w:p w14:paraId="70E34678" w14:textId="7EBEC275" w:rsidR="00395D81" w:rsidRPr="00395D81" w:rsidRDefault="00395D81" w:rsidP="008E0119">
      <w:pPr>
        <w:pStyle w:val="Bezmezer"/>
        <w:numPr>
          <w:ilvl w:val="0"/>
          <w:numId w:val="7"/>
        </w:numPr>
        <w:jc w:val="both"/>
        <w:rPr>
          <w:rFonts w:ascii="Tahoma" w:hAnsi="Tahoma" w:cs="Tahoma"/>
        </w:rPr>
      </w:pPr>
      <w:r w:rsidRPr="00395D81">
        <w:rPr>
          <w:rFonts w:ascii="Tahoma" w:eastAsia="Calibri" w:hAnsi="Tahoma" w:cs="Tahoma"/>
        </w:rPr>
        <w:t xml:space="preserve">Cena celkem, </w:t>
      </w:r>
      <w:bookmarkStart w:id="1" w:name="OLE_LINK5"/>
      <w:bookmarkStart w:id="2" w:name="OLE_LINK6"/>
      <w:r w:rsidRPr="00395D81">
        <w:rPr>
          <w:rFonts w:ascii="Tahoma" w:eastAsia="Calibri" w:hAnsi="Tahoma" w:cs="Tahoma"/>
        </w:rPr>
        <w:t>dle odst. 1 tohoto článku smlouvy</w:t>
      </w:r>
      <w:bookmarkEnd w:id="1"/>
      <w:bookmarkEnd w:id="2"/>
      <w:r w:rsidRPr="00395D81">
        <w:rPr>
          <w:rFonts w:ascii="Tahoma" w:eastAsia="Calibri" w:hAnsi="Tahoma" w:cs="Tahoma"/>
        </w:rPr>
        <w:t>, zahrnuje veškeré náklady poskytovatele spojené se splněním jeho závazků z této smlouvy. Cena služeb je stanovena jako nejvýše přípustná a není ji možno překročit.</w:t>
      </w:r>
      <w:r w:rsidRPr="00395D81">
        <w:rPr>
          <w:rFonts w:ascii="Tahoma" w:hAnsi="Tahoma" w:cs="Tahoma"/>
        </w:rPr>
        <w:t xml:space="preserve"> Cena obsahuje veškeré náklady vzniklé v souvislosti s plněním veřejné zakázky</w:t>
      </w:r>
      <w:r w:rsidR="00FD5232">
        <w:rPr>
          <w:rFonts w:ascii="Tahoma" w:hAnsi="Tahoma" w:cs="Tahoma"/>
        </w:rPr>
        <w:t>.</w:t>
      </w:r>
      <w:r w:rsidRPr="00395D81">
        <w:rPr>
          <w:rFonts w:ascii="Tahoma" w:hAnsi="Tahoma" w:cs="Tahoma"/>
        </w:rPr>
        <w:t xml:space="preserve"> </w:t>
      </w:r>
    </w:p>
    <w:p w14:paraId="5A136CCB" w14:textId="77777777" w:rsidR="00395D81" w:rsidRPr="00395D81" w:rsidRDefault="00395D81" w:rsidP="008E0119">
      <w:pPr>
        <w:pStyle w:val="Bezmezer"/>
        <w:numPr>
          <w:ilvl w:val="0"/>
          <w:numId w:val="7"/>
        </w:numPr>
        <w:tabs>
          <w:tab w:val="left" w:pos="1800"/>
        </w:tabs>
        <w:suppressAutoHyphens/>
        <w:spacing w:before="120"/>
        <w:jc w:val="both"/>
        <w:rPr>
          <w:rFonts w:ascii="Tahoma" w:eastAsia="Calibri" w:hAnsi="Tahoma" w:cs="Tahoma"/>
        </w:rPr>
      </w:pPr>
      <w:r w:rsidRPr="00395D81">
        <w:rPr>
          <w:rFonts w:ascii="Tahoma" w:eastAsia="Calibri" w:hAnsi="Tahoma" w:cs="Tahoma"/>
        </w:rPr>
        <w:t>Je-li poskytovatel plátcem DPH, odpovídá za to, že sazba daně z přidané hodnoty bude stanovena v souladu s platnými právními předpisy. V případě, že dojde ke změně zákonné sazby DPH, je poskytovatel k ceně bez DPH povinen účtovat DPH v platné výši. Smluvní strany se dohodly, že v případě změny ceny v důsledku změny sazby DPH není nutno ke smlouvě uzavírat dodatek.</w:t>
      </w:r>
    </w:p>
    <w:p w14:paraId="364183AF" w14:textId="77777777" w:rsidR="00395D81" w:rsidRPr="00925FFF" w:rsidRDefault="00395D81" w:rsidP="005320FF">
      <w:pPr>
        <w:pStyle w:val="Bezmezer"/>
        <w:ind w:left="360"/>
        <w:jc w:val="both"/>
        <w:rPr>
          <w:rFonts w:ascii="Tahoma" w:hAnsi="Tahoma" w:cs="Tahoma"/>
          <w:b/>
          <w:color w:val="FF0000"/>
        </w:rPr>
      </w:pPr>
    </w:p>
    <w:p w14:paraId="0A65A58C" w14:textId="77777777" w:rsidR="005320FF" w:rsidRPr="00925FFF" w:rsidRDefault="005320FF" w:rsidP="00395D81">
      <w:pPr>
        <w:pStyle w:val="Bezmezer"/>
        <w:jc w:val="both"/>
        <w:rPr>
          <w:rFonts w:ascii="Tahoma" w:hAnsi="Tahoma" w:cs="Tahoma"/>
          <w:color w:val="FF0000"/>
        </w:rPr>
      </w:pPr>
    </w:p>
    <w:p w14:paraId="788C9E95" w14:textId="77777777" w:rsidR="005320FF" w:rsidRPr="00484E79" w:rsidRDefault="005320FF" w:rsidP="005320FF">
      <w:pPr>
        <w:pStyle w:val="Bezmezer"/>
        <w:jc w:val="center"/>
        <w:rPr>
          <w:rFonts w:ascii="Tahoma" w:hAnsi="Tahoma" w:cs="Tahoma"/>
          <w:b/>
        </w:rPr>
      </w:pPr>
      <w:r w:rsidRPr="00484E79">
        <w:rPr>
          <w:rFonts w:ascii="Tahoma" w:hAnsi="Tahoma" w:cs="Tahoma"/>
          <w:b/>
        </w:rPr>
        <w:t>VIII.</w:t>
      </w:r>
    </w:p>
    <w:p w14:paraId="45ACB935" w14:textId="77777777" w:rsidR="005320FF" w:rsidRPr="00CF2121" w:rsidRDefault="005320FF" w:rsidP="005320FF">
      <w:pPr>
        <w:pStyle w:val="Bezmezer"/>
        <w:jc w:val="center"/>
        <w:rPr>
          <w:rFonts w:ascii="Tahoma" w:hAnsi="Tahoma" w:cs="Tahoma"/>
          <w:b/>
        </w:rPr>
      </w:pPr>
      <w:r w:rsidRPr="00CF2121">
        <w:rPr>
          <w:rFonts w:ascii="Tahoma" w:hAnsi="Tahoma" w:cs="Tahoma"/>
          <w:b/>
        </w:rPr>
        <w:t>Platební podmínky</w:t>
      </w:r>
    </w:p>
    <w:p w14:paraId="0E4A027E" w14:textId="77777777" w:rsidR="005320FF" w:rsidRPr="00CF2121" w:rsidRDefault="005320FF" w:rsidP="005320FF">
      <w:pPr>
        <w:pStyle w:val="Bezmezer"/>
        <w:jc w:val="center"/>
        <w:rPr>
          <w:rFonts w:ascii="Tahoma" w:hAnsi="Tahoma" w:cs="Tahoma"/>
          <w:b/>
        </w:rPr>
      </w:pPr>
    </w:p>
    <w:p w14:paraId="484E6641"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Smluvní strany se dohodly, že zálohy nebudou poskytovány a </w:t>
      </w:r>
      <w:r w:rsidR="00CF2121" w:rsidRPr="00CF2121">
        <w:rPr>
          <w:rFonts w:ascii="Tahoma" w:hAnsi="Tahoma" w:cs="Tahoma"/>
        </w:rPr>
        <w:t>poskytovatel</w:t>
      </w:r>
      <w:r w:rsidRPr="00CF2121">
        <w:rPr>
          <w:rFonts w:ascii="Tahoma" w:hAnsi="Tahoma" w:cs="Tahoma"/>
        </w:rPr>
        <w:t xml:space="preserve"> není oprá</w:t>
      </w:r>
      <w:r w:rsidR="00552C12" w:rsidRPr="00CF2121">
        <w:rPr>
          <w:rFonts w:ascii="Tahoma" w:hAnsi="Tahoma" w:cs="Tahoma"/>
        </w:rPr>
        <w:t>vněn požadovat jejich vyplácení.</w:t>
      </w:r>
    </w:p>
    <w:p w14:paraId="02B59439" w14:textId="77777777" w:rsidR="00552C12" w:rsidRPr="00CF2121" w:rsidRDefault="00552C12" w:rsidP="00552C12">
      <w:pPr>
        <w:pStyle w:val="Bezmezer"/>
        <w:ind w:left="360"/>
        <w:jc w:val="both"/>
        <w:rPr>
          <w:rFonts w:ascii="Tahoma" w:hAnsi="Tahoma" w:cs="Tahoma"/>
        </w:rPr>
      </w:pPr>
    </w:p>
    <w:p w14:paraId="0B040290" w14:textId="77777777" w:rsidR="00552C12" w:rsidRPr="00CF2121" w:rsidRDefault="00552C12" w:rsidP="008E0119">
      <w:pPr>
        <w:pStyle w:val="Bezmezer"/>
        <w:numPr>
          <w:ilvl w:val="0"/>
          <w:numId w:val="10"/>
        </w:numPr>
        <w:jc w:val="both"/>
        <w:rPr>
          <w:rFonts w:ascii="Tahoma" w:hAnsi="Tahoma" w:cs="Tahoma"/>
        </w:rPr>
      </w:pPr>
      <w:r w:rsidRPr="00CF2121">
        <w:rPr>
          <w:rFonts w:ascii="Tahoma" w:eastAsia="Calibri" w:hAnsi="Tahoma" w:cs="Tahoma"/>
          <w:b/>
        </w:rPr>
        <w:t>Je-li poskytovatel plátcem DPH</w:t>
      </w:r>
      <w:r w:rsidRPr="00CF2121">
        <w:rPr>
          <w:rFonts w:ascii="Tahoma" w:eastAsia="Calibri" w:hAnsi="Tahoma" w:cs="Tahoma"/>
        </w:rPr>
        <w:t xml:space="preserve">, podkladem pro úhradu kupní ceny bude faktura, která bude mít náležitosti daňového dokladu dle zákona o DPH a náležitosti stanovené dalšími obecně závaznými právními předpisy. </w:t>
      </w:r>
      <w:r w:rsidRPr="00CF2121">
        <w:rPr>
          <w:rFonts w:ascii="Tahoma" w:eastAsia="Calibri" w:hAnsi="Tahoma" w:cs="Tahoma"/>
          <w:b/>
        </w:rPr>
        <w:t>Není-li poskytovatel plátcem DPH</w:t>
      </w:r>
      <w:r w:rsidRPr="00CF2121">
        <w:rPr>
          <w:rFonts w:ascii="Tahoma" w:eastAsia="Calibri" w:hAnsi="Tahoma" w:cs="Tahoma"/>
        </w:rPr>
        <w:t>, podkladem pro úhradu kupní ceny bude faktura, která bude mít náležitosti účetního dokladu dle zákona č. 563/1991 Sb., o účetnictví, ve znění pozdějších předpisů a náležitosti stanovené dalšími obecně závaznými právními předpisy.</w:t>
      </w:r>
    </w:p>
    <w:p w14:paraId="33E2F61A" w14:textId="77777777" w:rsidR="00484E79" w:rsidRPr="00CF2121" w:rsidRDefault="00484E79" w:rsidP="00484E79">
      <w:pPr>
        <w:pStyle w:val="Bezmezer"/>
        <w:ind w:left="360"/>
        <w:jc w:val="both"/>
        <w:rPr>
          <w:rFonts w:ascii="Tahoma" w:hAnsi="Tahoma" w:cs="Tahoma"/>
        </w:rPr>
      </w:pPr>
    </w:p>
    <w:p w14:paraId="25081F3A"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Kromě náležitostí stanovených platnými právními předpisy pro daňový doklad je </w:t>
      </w:r>
      <w:r w:rsidR="00CF2121" w:rsidRPr="00CF2121">
        <w:rPr>
          <w:rFonts w:ascii="Tahoma" w:hAnsi="Tahoma" w:cs="Tahoma"/>
        </w:rPr>
        <w:t>poskytovatel</w:t>
      </w:r>
      <w:r w:rsidRPr="00CF2121">
        <w:rPr>
          <w:rFonts w:ascii="Tahoma" w:hAnsi="Tahoma" w:cs="Tahoma"/>
        </w:rPr>
        <w:t xml:space="preserve"> povinen ve faktuře uvést i tyto údaje:</w:t>
      </w:r>
    </w:p>
    <w:p w14:paraId="43A2ABDB"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a datum vystavení faktury,</w:t>
      </w:r>
    </w:p>
    <w:p w14:paraId="52A7C018"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smlouvy obje</w:t>
      </w:r>
      <w:r w:rsidR="00CF2121" w:rsidRPr="00CF2121">
        <w:rPr>
          <w:rFonts w:ascii="Tahoma" w:hAnsi="Tahoma" w:cs="Tahoma"/>
        </w:rPr>
        <w:t>dnatele, IČ objednatele</w:t>
      </w:r>
    </w:p>
    <w:p w14:paraId="08813E7A" w14:textId="77777777" w:rsidR="005320FF" w:rsidRPr="00CF2121" w:rsidRDefault="005320FF" w:rsidP="00CF2121">
      <w:pPr>
        <w:pStyle w:val="Bezmezer"/>
        <w:numPr>
          <w:ilvl w:val="0"/>
          <w:numId w:val="4"/>
        </w:numPr>
        <w:jc w:val="both"/>
        <w:rPr>
          <w:rFonts w:ascii="Tahoma" w:hAnsi="Tahoma" w:cs="Tahoma"/>
        </w:rPr>
      </w:pPr>
      <w:r w:rsidRPr="00CF2121">
        <w:rPr>
          <w:rFonts w:ascii="Tahoma" w:hAnsi="Tahoma" w:cs="Tahoma"/>
        </w:rPr>
        <w:t>název projektu</w:t>
      </w:r>
      <w:r w:rsidR="00CF2121" w:rsidRPr="00CF2121">
        <w:rPr>
          <w:rFonts w:ascii="Tahoma" w:hAnsi="Tahoma" w:cs="Tahoma"/>
        </w:rPr>
        <w:t>, tj. text</w:t>
      </w:r>
      <w:r w:rsidRPr="00CF2121">
        <w:rPr>
          <w:rFonts w:ascii="Tahoma" w:hAnsi="Tahoma" w:cs="Tahoma"/>
        </w:rPr>
        <w:t>: „</w:t>
      </w:r>
      <w:r w:rsidR="00CF2121" w:rsidRPr="00CF2121">
        <w:rPr>
          <w:rFonts w:ascii="Tahoma" w:hAnsi="Tahoma" w:cs="Tahoma"/>
        </w:rPr>
        <w:t xml:space="preserve">„Realizace transformačního procesu organizace Čtyřlístek“ – Vzdělávání a podpora v procesu transformace a reg. č. projektu </w:t>
      </w:r>
      <w:r w:rsidR="00CF2121" w:rsidRPr="00CF2121">
        <w:rPr>
          <w:rFonts w:ascii="Tahoma" w:hAnsi="Tahoma" w:cs="Tahoma"/>
          <w:b/>
        </w:rPr>
        <w:t>CZ.03.2.63/0.0/0.0/15_037/0001977,</w:t>
      </w:r>
    </w:p>
    <w:p w14:paraId="6146750E"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lastRenderedPageBreak/>
        <w:t>předmět plnění a jeho přesnou specifikaci ve slovním vyjádření (nestačí pouze odkaz na číslo uzavřené smlouvy), včetně rozpisu skutečně poskytnutých služeb dle přílohy č. 1 této smlouvy,</w:t>
      </w:r>
    </w:p>
    <w:p w14:paraId="670596C4"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označení banky a čísla účtu, na který musí být zaplaceno (pokud je číslo účtu odlišné od čísla </w:t>
      </w:r>
      <w:r w:rsidR="00CF2121" w:rsidRPr="00CF2121">
        <w:rPr>
          <w:rFonts w:ascii="Tahoma" w:hAnsi="Tahoma" w:cs="Tahoma"/>
        </w:rPr>
        <w:t>uvedeného v čl. I. odst. 2, je poskytovatel</w:t>
      </w:r>
      <w:r w:rsidRPr="00CF2121">
        <w:rPr>
          <w:rFonts w:ascii="Tahoma" w:hAnsi="Tahoma" w:cs="Tahoma"/>
        </w:rPr>
        <w:t xml:space="preserve"> povinen o této skutečnosti v souladu s čl. II odst. 2</w:t>
      </w:r>
      <w:r w:rsidR="00CF2121" w:rsidRPr="00CF2121">
        <w:rPr>
          <w:rFonts w:ascii="Tahoma" w:hAnsi="Tahoma" w:cs="Tahoma"/>
        </w:rPr>
        <w:t>,</w:t>
      </w:r>
      <w:r w:rsidRPr="00CF2121">
        <w:rPr>
          <w:rFonts w:ascii="Tahoma" w:hAnsi="Tahoma" w:cs="Tahoma"/>
        </w:rPr>
        <w:t xml:space="preserve"> této smlouvy informovat objednatele),</w:t>
      </w:r>
    </w:p>
    <w:p w14:paraId="5C75C0A2"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číslo protokolu o dodání a datum jeho podpisu, </w:t>
      </w:r>
    </w:p>
    <w:p w14:paraId="2C6BE21E"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lhůtu splatnosti faktury,</w:t>
      </w:r>
    </w:p>
    <w:p w14:paraId="41CE5584"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jméno a vlastnoruční podpis osoby, která fakturu vystavila, včetně kontaktního telefonu.</w:t>
      </w:r>
    </w:p>
    <w:p w14:paraId="23B380C5" w14:textId="77777777" w:rsidR="00CF2121" w:rsidRPr="00CF2121" w:rsidRDefault="00CF2121" w:rsidP="00B44338">
      <w:pPr>
        <w:pStyle w:val="Bezmezer"/>
        <w:numPr>
          <w:ilvl w:val="0"/>
          <w:numId w:val="4"/>
        </w:numPr>
        <w:jc w:val="both"/>
        <w:rPr>
          <w:rFonts w:ascii="Tahoma" w:hAnsi="Tahoma" w:cs="Tahoma"/>
        </w:rPr>
      </w:pPr>
      <w:r w:rsidRPr="00CF2121">
        <w:rPr>
          <w:rFonts w:ascii="Tahoma" w:hAnsi="Tahoma" w:cs="Tahoma"/>
        </w:rPr>
        <w:t xml:space="preserve">Přílohou faktury budou protokoly dle čl. VI odst. </w:t>
      </w:r>
      <w:r w:rsidRPr="00CF2121">
        <w:rPr>
          <w:rFonts w:ascii="Tahoma" w:hAnsi="Tahoma" w:cs="Tahoma"/>
        </w:rPr>
        <w:tab/>
        <w:t>1, této smlouvy.</w:t>
      </w:r>
    </w:p>
    <w:p w14:paraId="385FDAE9" w14:textId="77777777" w:rsidR="00CF2121" w:rsidRPr="00925FFF" w:rsidRDefault="00CF2121" w:rsidP="00CF2121">
      <w:pPr>
        <w:pStyle w:val="Bezmezer"/>
        <w:ind w:left="720"/>
        <w:jc w:val="both"/>
        <w:rPr>
          <w:rFonts w:ascii="Tahoma" w:hAnsi="Tahoma" w:cs="Tahoma"/>
          <w:color w:val="FF0000"/>
        </w:rPr>
      </w:pPr>
    </w:p>
    <w:p w14:paraId="505DF236" w14:textId="77777777" w:rsidR="000F66AC"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Lhůta splatnosti faktur je dohodou stanovena na 14 kalendářních dnů po jejich doručení objednateli. Faktura bude doručena doporučeně prostřednictvím provozovatele poštovních služeb nebo osobně pověřenému zaměstnanci objednatele proti písemnému potvrzení. </w:t>
      </w:r>
    </w:p>
    <w:p w14:paraId="3F21EC17" w14:textId="77777777" w:rsidR="005320FF" w:rsidRPr="000F66AC" w:rsidRDefault="005320FF" w:rsidP="000F66AC">
      <w:pPr>
        <w:pStyle w:val="Bezmezer"/>
        <w:ind w:left="360"/>
        <w:jc w:val="both"/>
        <w:rPr>
          <w:rFonts w:ascii="Tahoma" w:hAnsi="Tahoma" w:cs="Tahoma"/>
        </w:rPr>
      </w:pPr>
      <w:r w:rsidRPr="000F66AC">
        <w:rPr>
          <w:rFonts w:ascii="Tahoma" w:hAnsi="Tahoma" w:cs="Tahoma"/>
        </w:rPr>
        <w:t xml:space="preserve">Stejný termín splatnosti platí pro smluvní strany i při placení jiných plateb (např. úroků z prodlení, smluvních pokut, náhrady škody). </w:t>
      </w:r>
    </w:p>
    <w:p w14:paraId="136B0C78" w14:textId="77777777" w:rsidR="000F66AC" w:rsidRPr="000F66AC" w:rsidRDefault="000F66AC" w:rsidP="000F66AC">
      <w:pPr>
        <w:pStyle w:val="Bezmezer"/>
        <w:ind w:left="360"/>
        <w:jc w:val="both"/>
        <w:rPr>
          <w:rFonts w:ascii="Tahoma" w:hAnsi="Tahoma" w:cs="Tahoma"/>
        </w:rPr>
      </w:pPr>
    </w:p>
    <w:p w14:paraId="0CCA1078" w14:textId="77777777" w:rsidR="000F66AC" w:rsidRDefault="005320FF" w:rsidP="008E0119">
      <w:pPr>
        <w:pStyle w:val="Bezmezer"/>
        <w:numPr>
          <w:ilvl w:val="0"/>
          <w:numId w:val="10"/>
        </w:numPr>
        <w:jc w:val="both"/>
        <w:rPr>
          <w:rFonts w:ascii="Tahoma" w:hAnsi="Tahoma" w:cs="Tahoma"/>
        </w:rPr>
      </w:pPr>
      <w:r w:rsidRPr="000F66AC">
        <w:rPr>
          <w:rFonts w:ascii="Tahoma" w:hAnsi="Tahoma" w:cs="Tahoma"/>
        </w:rPr>
        <w:t xml:space="preserve">Nebude-li faktura obsahovat některou povinnou nebo dohodnutou náležitost, bude-li chybně vyúčtována úplata nebo DPH, je objednatel oprávněn vadnou fakturu před uplynutím lhůty splatnosti vrátit </w:t>
      </w:r>
      <w:r w:rsidR="000F66AC" w:rsidRPr="000F66AC">
        <w:rPr>
          <w:rFonts w:ascii="Tahoma" w:hAnsi="Tahoma" w:cs="Tahoma"/>
        </w:rPr>
        <w:t>poskytovatel</w:t>
      </w:r>
      <w:r w:rsidRPr="000F66AC">
        <w:rPr>
          <w:rFonts w:ascii="Tahoma" w:hAnsi="Tahoma" w:cs="Tahoma"/>
        </w:rPr>
        <w:t xml:space="preserve">i k provedení opravy. Ve vrácené faktuře objednatel vyznačí důvod vrácení. </w:t>
      </w:r>
      <w:r w:rsidR="000F66AC" w:rsidRPr="000F66AC">
        <w:rPr>
          <w:rFonts w:ascii="Tahoma" w:hAnsi="Tahoma" w:cs="Tahoma"/>
        </w:rPr>
        <w:t>Poskytovatel</w:t>
      </w:r>
      <w:r w:rsidRPr="000F66AC">
        <w:rPr>
          <w:rFonts w:ascii="Tahoma" w:hAnsi="Tahoma" w:cs="Tahoma"/>
        </w:rPr>
        <w:t xml:space="preserve"> provede opravu vystavením nové faktury.  Vrátí-li objednatel vadnou fakturu </w:t>
      </w:r>
      <w:r w:rsidR="000F66AC" w:rsidRPr="000F66AC">
        <w:rPr>
          <w:rFonts w:ascii="Tahoma" w:hAnsi="Tahoma" w:cs="Tahoma"/>
        </w:rPr>
        <w:t>poskytovateli</w:t>
      </w:r>
      <w:r w:rsidRPr="000F66AC">
        <w:rPr>
          <w:rFonts w:ascii="Tahoma" w:hAnsi="Tahoma" w:cs="Tahoma"/>
        </w:rPr>
        <w:t>, přestává běžet původní lhůta splatnosti.  Celá lhůta splatnosti běží opět ode dne doručení nově vyhotovené faktury objednateli.</w:t>
      </w:r>
    </w:p>
    <w:p w14:paraId="3EE679E6" w14:textId="77777777" w:rsidR="000F66AC" w:rsidRPr="000F66AC" w:rsidRDefault="000F66AC" w:rsidP="008E0119">
      <w:pPr>
        <w:pStyle w:val="Zkladntextodsazen31"/>
        <w:numPr>
          <w:ilvl w:val="0"/>
          <w:numId w:val="10"/>
        </w:numPr>
        <w:spacing w:before="120" w:after="240"/>
        <w:rPr>
          <w:rFonts w:ascii="Tahoma" w:hAnsi="Tahoma" w:cs="Tahoma"/>
          <w:sz w:val="22"/>
          <w:szCs w:val="22"/>
        </w:rPr>
      </w:pPr>
      <w:r w:rsidRPr="000F66AC">
        <w:rPr>
          <w:rFonts w:ascii="Tahoma" w:hAnsi="Tahoma" w:cs="Tahoma"/>
          <w:sz w:val="22"/>
          <w:szCs w:val="22"/>
        </w:rPr>
        <w:t>Objednatel uplatní institut zvláštního způsobu zajištění daně dle § 109a zákona o DPH a hodnotu plnění odpovídající dani z přidané hodnoty uvedené na faktuře uhradí v termínu splatnosti této faktury stanoveném dle smlouvy přímo na osobní depozitní účet poskytovatele vedený u místně příslušného správce daně, a to:</w:t>
      </w:r>
    </w:p>
    <w:p w14:paraId="2ADF5023" w14:textId="77777777" w:rsidR="000F66AC" w:rsidRPr="000F66AC" w:rsidRDefault="000F66AC" w:rsidP="000F66AC">
      <w:pPr>
        <w:pStyle w:val="Zkladntextodsazen31"/>
        <w:tabs>
          <w:tab w:val="clear" w:pos="1800"/>
          <w:tab w:val="left" w:pos="851"/>
        </w:tabs>
        <w:spacing w:before="120" w:after="240"/>
        <w:ind w:left="709" w:hanging="283"/>
        <w:rPr>
          <w:rFonts w:ascii="Tahoma" w:hAnsi="Tahoma" w:cs="Tahoma"/>
          <w:sz w:val="22"/>
          <w:szCs w:val="22"/>
        </w:rPr>
      </w:pPr>
      <w:r w:rsidRPr="000F66AC">
        <w:rPr>
          <w:rFonts w:ascii="Tahoma" w:hAnsi="Tahoma" w:cs="Tahoma"/>
          <w:sz w:val="22"/>
          <w:szCs w:val="22"/>
        </w:rPr>
        <w:t>a)</w:t>
      </w:r>
      <w:r w:rsidRPr="000F66AC">
        <w:rPr>
          <w:rFonts w:ascii="Tahoma" w:hAnsi="Tahoma" w:cs="Tahoma"/>
          <w:sz w:val="22"/>
          <w:szCs w:val="22"/>
        </w:rPr>
        <w:tab/>
        <w:t>poskytovatel bude ke dni uskutečnění zdanitelného plnění zveřejněn v aplikaci „Registr plátců DPH“ jako nespolehlivý plátce, nebo</w:t>
      </w:r>
    </w:p>
    <w:p w14:paraId="5412118D" w14:textId="77777777" w:rsidR="000F66AC" w:rsidRPr="000F66AC" w:rsidRDefault="000F66AC" w:rsidP="000F66AC">
      <w:pPr>
        <w:pStyle w:val="Zkladntextodsazen31"/>
        <w:tabs>
          <w:tab w:val="left" w:pos="709"/>
        </w:tabs>
        <w:spacing w:before="120" w:after="240"/>
        <w:ind w:firstLine="66"/>
        <w:rPr>
          <w:rFonts w:ascii="Tahoma" w:hAnsi="Tahoma" w:cs="Tahoma"/>
          <w:color w:val="000000"/>
          <w:sz w:val="22"/>
          <w:szCs w:val="22"/>
        </w:rPr>
      </w:pPr>
      <w:r w:rsidRPr="000F66AC">
        <w:rPr>
          <w:rFonts w:ascii="Tahoma" w:hAnsi="Tahoma" w:cs="Tahoma"/>
          <w:sz w:val="22"/>
          <w:szCs w:val="22"/>
        </w:rPr>
        <w:t>b)</w:t>
      </w:r>
      <w:r w:rsidRPr="000F66AC">
        <w:rPr>
          <w:rFonts w:ascii="Tahoma" w:hAnsi="Tahoma" w:cs="Tahoma"/>
          <w:sz w:val="22"/>
          <w:szCs w:val="22"/>
        </w:rPr>
        <w:tab/>
        <w:t>poskytovatel bude ke dni uskutečnění zdanitelného plnění v insolvenčním řízení.</w:t>
      </w:r>
    </w:p>
    <w:p w14:paraId="543828F6" w14:textId="77777777" w:rsidR="005320FF" w:rsidRPr="000F66AC" w:rsidRDefault="000F66AC" w:rsidP="000F66AC">
      <w:pPr>
        <w:tabs>
          <w:tab w:val="num" w:pos="1080"/>
        </w:tabs>
        <w:spacing w:before="240"/>
        <w:ind w:left="360"/>
        <w:jc w:val="both"/>
        <w:rPr>
          <w:rFonts w:ascii="Tahoma" w:hAnsi="Tahoma" w:cs="Tahoma"/>
        </w:rPr>
      </w:pPr>
      <w:r w:rsidRPr="000F66AC">
        <w:rPr>
          <w:rFonts w:ascii="Tahoma" w:eastAsia="Calibri" w:hAnsi="Tahoma" w:cs="Tahoma"/>
        </w:rPr>
        <w:t>Objednatel nenese odpovědnost za případné penále a jiné postihy vyměřené či stanovené správcem daně poskytovateli v souvislosti s potenciálně pozdní úhradou DPH, tj. po datu splatnosti této daně.</w:t>
      </w:r>
    </w:p>
    <w:p w14:paraId="09883DF0" w14:textId="77777777" w:rsidR="005320FF"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Objednatel je oprávněn provést kontrolu vyfakturovaných činností. </w:t>
      </w:r>
      <w:r w:rsidR="000F66AC" w:rsidRPr="000F66AC">
        <w:rPr>
          <w:rFonts w:ascii="Tahoma" w:hAnsi="Tahoma" w:cs="Tahoma"/>
        </w:rPr>
        <w:t>Poskytovatel</w:t>
      </w:r>
      <w:r w:rsidRPr="000F66AC">
        <w:rPr>
          <w:rFonts w:ascii="Tahoma" w:hAnsi="Tahoma" w:cs="Tahoma"/>
        </w:rPr>
        <w:t xml:space="preserve"> je povinen oprávněným zástupcům objednat</w:t>
      </w:r>
      <w:r w:rsidR="000F66AC" w:rsidRPr="000F66AC">
        <w:rPr>
          <w:rFonts w:ascii="Tahoma" w:hAnsi="Tahoma" w:cs="Tahoma"/>
        </w:rPr>
        <w:t>ele provedení kontroly umožnit.</w:t>
      </w:r>
    </w:p>
    <w:p w14:paraId="4ABCC820" w14:textId="77777777" w:rsidR="000F66AC" w:rsidRPr="000F66AC" w:rsidRDefault="000F66AC" w:rsidP="000F66AC">
      <w:pPr>
        <w:pStyle w:val="Bezmezer"/>
        <w:jc w:val="both"/>
        <w:rPr>
          <w:rFonts w:ascii="Tahoma" w:hAnsi="Tahoma" w:cs="Tahoma"/>
        </w:rPr>
      </w:pPr>
    </w:p>
    <w:p w14:paraId="47564659" w14:textId="77777777" w:rsidR="005320FF" w:rsidRDefault="005320FF" w:rsidP="008E0119">
      <w:pPr>
        <w:pStyle w:val="Bezmezer"/>
        <w:numPr>
          <w:ilvl w:val="0"/>
          <w:numId w:val="10"/>
        </w:numPr>
        <w:jc w:val="both"/>
        <w:rPr>
          <w:rFonts w:ascii="Tahoma" w:hAnsi="Tahoma" w:cs="Tahoma"/>
        </w:rPr>
      </w:pPr>
      <w:r w:rsidRPr="000F66AC">
        <w:rPr>
          <w:rFonts w:ascii="Tahoma" w:hAnsi="Tahoma" w:cs="Tahoma"/>
        </w:rPr>
        <w:t>Povinnost zaplatit úplatu (její část) je splněna dnem odepsání příslušné částky z účtu objednatele.</w:t>
      </w:r>
    </w:p>
    <w:p w14:paraId="53D58C30" w14:textId="77777777" w:rsidR="005320FF" w:rsidRPr="00164472" w:rsidRDefault="005320FF" w:rsidP="005320FF">
      <w:pPr>
        <w:pStyle w:val="Bezmezer"/>
        <w:jc w:val="center"/>
        <w:rPr>
          <w:rFonts w:ascii="Tahoma" w:hAnsi="Tahoma" w:cs="Tahoma"/>
          <w:b/>
        </w:rPr>
      </w:pPr>
      <w:r w:rsidRPr="00164472">
        <w:rPr>
          <w:rFonts w:ascii="Tahoma" w:hAnsi="Tahoma" w:cs="Tahoma"/>
          <w:b/>
        </w:rPr>
        <w:t>IX.</w:t>
      </w:r>
    </w:p>
    <w:p w14:paraId="426FEEB2" w14:textId="77777777" w:rsidR="005320FF" w:rsidRPr="00164472" w:rsidRDefault="00DF3358" w:rsidP="00C42A54">
      <w:pPr>
        <w:pStyle w:val="Bezmezer"/>
        <w:jc w:val="center"/>
        <w:rPr>
          <w:rFonts w:ascii="Tahoma" w:hAnsi="Tahoma" w:cs="Tahoma"/>
          <w:b/>
        </w:rPr>
      </w:pPr>
      <w:r>
        <w:rPr>
          <w:rFonts w:ascii="Tahoma" w:hAnsi="Tahoma" w:cs="Tahoma"/>
          <w:b/>
        </w:rPr>
        <w:t>Práva a p</w:t>
      </w:r>
      <w:r w:rsidR="00164472" w:rsidRPr="00164472">
        <w:rPr>
          <w:rFonts w:ascii="Tahoma" w:hAnsi="Tahoma" w:cs="Tahoma"/>
          <w:b/>
        </w:rPr>
        <w:t>ovinnosti smluvních stran</w:t>
      </w:r>
    </w:p>
    <w:p w14:paraId="5B24F3A9" w14:textId="77777777" w:rsidR="00164472" w:rsidRDefault="00164472" w:rsidP="00C42A54">
      <w:pPr>
        <w:pStyle w:val="Bezmezer"/>
        <w:jc w:val="both"/>
        <w:rPr>
          <w:rFonts w:ascii="Tahoma" w:hAnsi="Tahoma" w:cs="Tahoma"/>
          <w:color w:val="FF0000"/>
        </w:rPr>
      </w:pPr>
    </w:p>
    <w:p w14:paraId="33A481CC" w14:textId="77777777" w:rsid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je povinen poskytnout služby v dohodnutém rozsahu, kvalitě a čase.</w:t>
      </w:r>
    </w:p>
    <w:p w14:paraId="49143C0F" w14:textId="77777777" w:rsidR="00164472" w:rsidRPr="00164472"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se zavazuje písemně informovat objednatele o skutečnostech majících vliv na plnění této smlouvy, a to neprodleně, nejpozději následující pracovní den poté, kdy příslušná skutečnost nastane nebo poskytovatel zjistí, že by nastat mohla.</w:t>
      </w:r>
    </w:p>
    <w:p w14:paraId="2850FA32" w14:textId="77777777" w:rsidR="00164472" w:rsidRP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Pokud objednatel zjistí, že jsou služby poskytovány v rozporu s touto smlouvou, je povinen poskytovateli bez zbytečného odkladu tuto skutečnost písemně (popř. emailem) oznámit. Objednatel bude tyto skutečnosti oznamovat:</w:t>
      </w:r>
    </w:p>
    <w:p w14:paraId="459B1579"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e-mail:……………………………………… nebo</w:t>
      </w:r>
    </w:p>
    <w:p w14:paraId="69939D78"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adresu:………………………………………nebo</w:t>
      </w:r>
    </w:p>
    <w:p w14:paraId="5F0CEE9E" w14:textId="3FD39CA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 xml:space="preserve">do datové schránky: ………………….. </w:t>
      </w:r>
      <w:r w:rsidRPr="00164472">
        <w:rPr>
          <w:rFonts w:ascii="Tahoma" w:hAnsi="Tahoma" w:cs="Tahoma"/>
          <w:i/>
          <w:color w:val="0000FF"/>
          <w:sz w:val="22"/>
          <w:szCs w:val="22"/>
        </w:rPr>
        <w:t xml:space="preserve">(doplní </w:t>
      </w:r>
      <w:r w:rsidR="00637BD6">
        <w:rPr>
          <w:rFonts w:ascii="Tahoma" w:hAnsi="Tahoma" w:cs="Tahoma"/>
          <w:i/>
          <w:color w:val="0000FF"/>
          <w:sz w:val="22"/>
          <w:szCs w:val="22"/>
        </w:rPr>
        <w:t>účastník</w:t>
      </w:r>
      <w:r w:rsidRPr="00164472">
        <w:rPr>
          <w:rFonts w:ascii="Tahoma" w:hAnsi="Tahoma" w:cs="Tahoma"/>
          <w:i/>
          <w:color w:val="0000FF"/>
          <w:sz w:val="22"/>
          <w:szCs w:val="22"/>
        </w:rPr>
        <w:t>)</w:t>
      </w:r>
    </w:p>
    <w:p w14:paraId="0E2AFE11"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Objednatel se zavazuje, že v potřebném rozsahu poskytne dodavateli odbornou pomoc</w:t>
      </w:r>
      <w:r w:rsidR="00164472" w:rsidRPr="00164472">
        <w:rPr>
          <w:rFonts w:ascii="Tahoma" w:hAnsi="Tahoma" w:cs="Tahoma"/>
        </w:rPr>
        <w:t xml:space="preserve"> a</w:t>
      </w:r>
      <w:r w:rsidR="00164472">
        <w:rPr>
          <w:rFonts w:ascii="Tahoma" w:hAnsi="Tahoma" w:cs="Tahoma"/>
          <w:color w:val="FF0000"/>
        </w:rPr>
        <w:t xml:space="preserve"> </w:t>
      </w:r>
      <w:r w:rsidR="00164472" w:rsidRPr="00164472">
        <w:rPr>
          <w:rFonts w:ascii="Tahoma" w:hAnsi="Tahoma" w:cs="Tahoma"/>
        </w:rPr>
        <w:t>součinnost</w:t>
      </w:r>
      <w:r w:rsidRPr="00164472">
        <w:rPr>
          <w:rFonts w:ascii="Tahoma" w:hAnsi="Tahoma" w:cs="Tahoma"/>
        </w:rPr>
        <w:t xml:space="preserve"> při zajištění podkladů, doplňujících údajů, jejichž potřeba vznikne v průběhu plnění této smlouvy. Tuto odbornou pomoc poskytne ve lhůtě a rozsahu sjednaném oběma smluvními stranami.</w:t>
      </w:r>
    </w:p>
    <w:p w14:paraId="22617D69"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 xml:space="preserve">Objednatel může kdykoliv provést kontrolu činností dodavatele v souvislosti s plněním předmětu této smlouvy. </w:t>
      </w:r>
    </w:p>
    <w:p w14:paraId="1114F792" w14:textId="77777777" w:rsidR="005320FF" w:rsidRPr="000B0C12" w:rsidRDefault="005320FF" w:rsidP="00C42A54">
      <w:pPr>
        <w:pStyle w:val="Bezmezer"/>
        <w:jc w:val="center"/>
        <w:rPr>
          <w:rFonts w:ascii="Tahoma" w:hAnsi="Tahoma" w:cs="Tahoma"/>
          <w:b/>
        </w:rPr>
      </w:pPr>
    </w:p>
    <w:p w14:paraId="6C6A4805" w14:textId="77777777" w:rsidR="005320FF" w:rsidRPr="000B0C12" w:rsidRDefault="00164472" w:rsidP="008E0119">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je povinen:</w:t>
      </w:r>
    </w:p>
    <w:p w14:paraId="4459D98F"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Řídit se pokyny objednatele a jednat v jeho zájmu.</w:t>
      </w:r>
    </w:p>
    <w:p w14:paraId="45FC1299"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 xml:space="preserve">Bez odkladů oznámit objednateli veškeré skutečnosti, které by mohly vést ke změně pokynů </w:t>
      </w:r>
      <w:r w:rsidR="00164472">
        <w:rPr>
          <w:rFonts w:ascii="Tahoma" w:hAnsi="Tahoma" w:cs="Tahoma"/>
        </w:rPr>
        <w:t>poskytovatele</w:t>
      </w:r>
      <w:r w:rsidRPr="000B0C12">
        <w:rPr>
          <w:rFonts w:ascii="Tahoma" w:hAnsi="Tahoma" w:cs="Tahoma"/>
        </w:rPr>
        <w:t>.</w:t>
      </w:r>
    </w:p>
    <w:p w14:paraId="726254A4"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Poskytovat objednateli veškeré informace písemnou formou k rukám asistentky ředitele, popř. emailem na adresu:  sekretariat@ctyrlistekostrava.cz</w:t>
      </w:r>
    </w:p>
    <w:p w14:paraId="41560858" w14:textId="77777777" w:rsidR="005320FF" w:rsidRDefault="005320FF" w:rsidP="00C42A54">
      <w:pPr>
        <w:pStyle w:val="Bezmezer"/>
        <w:numPr>
          <w:ilvl w:val="0"/>
          <w:numId w:val="5"/>
        </w:numPr>
        <w:jc w:val="both"/>
        <w:rPr>
          <w:rFonts w:ascii="Tahoma" w:hAnsi="Tahoma" w:cs="Tahoma"/>
        </w:rPr>
      </w:pPr>
      <w:r w:rsidRPr="000B0C12">
        <w:rPr>
          <w:rFonts w:ascii="Tahoma" w:hAnsi="Tahoma" w:cs="Tahoma"/>
        </w:rPr>
        <w:t>Dodržovat při plnění předmětu této smlouvy platné právní předpisy.</w:t>
      </w:r>
    </w:p>
    <w:p w14:paraId="1C8B000C" w14:textId="77777777" w:rsidR="007F2FB6" w:rsidRDefault="005320FF" w:rsidP="007F2FB6">
      <w:pPr>
        <w:pStyle w:val="Bezmezer"/>
        <w:numPr>
          <w:ilvl w:val="0"/>
          <w:numId w:val="5"/>
        </w:numPr>
        <w:jc w:val="both"/>
        <w:rPr>
          <w:rFonts w:ascii="Tahoma" w:hAnsi="Tahoma" w:cs="Tahoma"/>
        </w:rPr>
      </w:pPr>
      <w:r w:rsidRPr="007F2FB6">
        <w:rPr>
          <w:rFonts w:ascii="Tahoma" w:hAnsi="Tahoma" w:cs="Tahoma"/>
        </w:rPr>
        <w:t xml:space="preserve">Řídit se při veškeré své činnosti vyplývající z této smlouvy a jejich příloh aktuálními </w:t>
      </w:r>
      <w:r w:rsidR="007F2FB6">
        <w:rPr>
          <w:rFonts w:ascii="Tahoma" w:hAnsi="Tahoma" w:cs="Tahoma"/>
        </w:rPr>
        <w:t>pokyny a dokumenty</w:t>
      </w:r>
      <w:r w:rsidRPr="007F2FB6">
        <w:rPr>
          <w:rFonts w:ascii="Tahoma" w:hAnsi="Tahoma" w:cs="Tahoma"/>
        </w:rPr>
        <w:t xml:space="preserve"> OP </w:t>
      </w:r>
      <w:r w:rsidR="000B0C12" w:rsidRPr="007F2FB6">
        <w:rPr>
          <w:rFonts w:ascii="Tahoma" w:hAnsi="Tahoma" w:cs="Tahoma"/>
        </w:rPr>
        <w:t>Zaměstnanost</w:t>
      </w:r>
      <w:r w:rsidR="007F2FB6">
        <w:rPr>
          <w:rFonts w:ascii="Tahoma" w:hAnsi="Tahoma" w:cs="Tahoma"/>
        </w:rPr>
        <w:t>.</w:t>
      </w:r>
    </w:p>
    <w:p w14:paraId="1B8D8B4D" w14:textId="77777777" w:rsidR="00B7405D" w:rsidRDefault="00B7405D" w:rsidP="00B7405D">
      <w:pPr>
        <w:pStyle w:val="Bezmezer"/>
        <w:ind w:left="720"/>
        <w:jc w:val="both"/>
        <w:rPr>
          <w:rFonts w:ascii="Tahoma" w:hAnsi="Tahoma" w:cs="Tahoma"/>
        </w:rPr>
      </w:pPr>
    </w:p>
    <w:p w14:paraId="2025D2A1" w14:textId="77777777" w:rsidR="005320FF" w:rsidRPr="007F2FB6" w:rsidRDefault="00164472" w:rsidP="007F2FB6">
      <w:pPr>
        <w:pStyle w:val="Bezmezer"/>
        <w:numPr>
          <w:ilvl w:val="0"/>
          <w:numId w:val="11"/>
        </w:numPr>
        <w:jc w:val="both"/>
        <w:rPr>
          <w:rFonts w:ascii="Tahoma" w:hAnsi="Tahoma" w:cs="Tahoma"/>
        </w:rPr>
      </w:pPr>
      <w:r w:rsidRPr="007F2FB6">
        <w:rPr>
          <w:rFonts w:ascii="Tahoma" w:hAnsi="Tahoma" w:cs="Tahoma"/>
        </w:rPr>
        <w:t xml:space="preserve">Poskytovatel </w:t>
      </w:r>
      <w:r w:rsidR="005320FF" w:rsidRPr="007F2FB6">
        <w:rPr>
          <w:rFonts w:ascii="Tahoma" w:hAnsi="Tahoma" w:cs="Tahoma"/>
        </w:rPr>
        <w:t>se zavazuje, že jakékoliv informace, které se dozvěděl v souvislosti s plněním předmětu smlouvy nebo které jsou obsahem předmětu smlouvy, neposkytne bez souhlasu objednatele třetím osobám neúčastnícím se projektu.</w:t>
      </w:r>
    </w:p>
    <w:p w14:paraId="660E332B" w14:textId="77777777" w:rsidR="005320FF" w:rsidRPr="000B0C12" w:rsidRDefault="00164472" w:rsidP="007F2FB6">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nesmí bez předchozího písemného souhlasu objednatele postoupit svá práva a povinnosti plynoucí ze smlouvy třetí osobě.</w:t>
      </w:r>
    </w:p>
    <w:p w14:paraId="49CDD9CE" w14:textId="591AFBA8" w:rsidR="005320FF" w:rsidRDefault="00164472" w:rsidP="007F2FB6">
      <w:pPr>
        <w:pStyle w:val="Bezmezer"/>
        <w:numPr>
          <w:ilvl w:val="0"/>
          <w:numId w:val="11"/>
        </w:numPr>
        <w:jc w:val="both"/>
        <w:rPr>
          <w:rFonts w:ascii="Tahoma" w:hAnsi="Tahoma" w:cs="Tahoma"/>
          <w:b/>
        </w:rPr>
      </w:pPr>
      <w:r>
        <w:rPr>
          <w:rFonts w:ascii="Tahoma" w:hAnsi="Tahoma" w:cs="Tahoma"/>
          <w:b/>
        </w:rPr>
        <w:t xml:space="preserve">Poskytovatel </w:t>
      </w:r>
      <w:r w:rsidR="005320FF" w:rsidRPr="00C83D95">
        <w:rPr>
          <w:rFonts w:ascii="Tahoma" w:hAnsi="Tahoma" w:cs="Tahoma"/>
          <w:b/>
        </w:rPr>
        <w:t>se zavazuje, že jednotlivé kurzy realizované dle této sml</w:t>
      </w:r>
      <w:r w:rsidR="007F2FB6">
        <w:rPr>
          <w:rFonts w:ascii="Tahoma" w:hAnsi="Tahoma" w:cs="Tahoma"/>
          <w:b/>
        </w:rPr>
        <w:t>ouvy b</w:t>
      </w:r>
      <w:r w:rsidR="00672B98">
        <w:rPr>
          <w:rFonts w:ascii="Tahoma" w:hAnsi="Tahoma" w:cs="Tahoma"/>
          <w:b/>
        </w:rPr>
        <w:t>u</w:t>
      </w:r>
      <w:r w:rsidR="005320FF" w:rsidRPr="00C83D95">
        <w:rPr>
          <w:rFonts w:ascii="Tahoma" w:hAnsi="Tahoma" w:cs="Tahoma"/>
          <w:b/>
        </w:rPr>
        <w:t>dou akreditovány MPSV ČR pro cílov</w:t>
      </w:r>
      <w:r w:rsidR="007F2FB6">
        <w:rPr>
          <w:rFonts w:ascii="Tahoma" w:hAnsi="Tahoma" w:cs="Tahoma"/>
          <w:b/>
        </w:rPr>
        <w:t>é skupiny jednotlivých kurzů v </w:t>
      </w:r>
      <w:r w:rsidR="00672B98">
        <w:rPr>
          <w:rFonts w:ascii="Tahoma" w:hAnsi="Tahoma" w:cs="Tahoma"/>
          <w:b/>
        </w:rPr>
        <w:t>p</w:t>
      </w:r>
      <w:r w:rsidR="005320FF" w:rsidRPr="00C83D95">
        <w:rPr>
          <w:rFonts w:ascii="Tahoma" w:hAnsi="Tahoma" w:cs="Tahoma"/>
          <w:b/>
        </w:rPr>
        <w:t>ožadovaném hodinovém rozsahu. Akreditace musí být platná po celou dobu realizace projektu. V případě nové akreditace doloží dodavatel potvrzení MPSV ČR o skutečnosti, že podal návrh na akreditaci konkrétních kurzů a k předložení certifikátů objednateli se zavazuje nejpozději jeden měsíc před realizací kurzu.</w:t>
      </w:r>
    </w:p>
    <w:p w14:paraId="79297DDD" w14:textId="77777777" w:rsidR="00B7405D" w:rsidRPr="00C83D95" w:rsidRDefault="00B7405D" w:rsidP="00B7405D">
      <w:pPr>
        <w:pStyle w:val="Bezmezer"/>
        <w:ind w:left="360"/>
        <w:jc w:val="both"/>
        <w:rPr>
          <w:rFonts w:ascii="Tahoma" w:hAnsi="Tahoma" w:cs="Tahoma"/>
          <w:b/>
        </w:rPr>
      </w:pPr>
    </w:p>
    <w:p w14:paraId="47CE72CF" w14:textId="2861AC51" w:rsidR="005320FF" w:rsidRPr="00827FDC" w:rsidRDefault="00164472" w:rsidP="007F2FB6">
      <w:pPr>
        <w:pStyle w:val="Bezmezer"/>
        <w:numPr>
          <w:ilvl w:val="0"/>
          <w:numId w:val="11"/>
        </w:numPr>
        <w:jc w:val="both"/>
        <w:rPr>
          <w:rFonts w:ascii="Tahoma" w:hAnsi="Tahoma" w:cs="Tahoma"/>
          <w:color w:val="FF0000"/>
        </w:rPr>
      </w:pPr>
      <w:r w:rsidRPr="00164472">
        <w:rPr>
          <w:rFonts w:ascii="Tahoma" w:hAnsi="Tahoma" w:cs="Tahoma"/>
        </w:rPr>
        <w:t>Poskytovatel</w:t>
      </w:r>
      <w:r w:rsidR="005320FF" w:rsidRPr="00164472">
        <w:rPr>
          <w:rFonts w:ascii="Tahoma" w:hAnsi="Tahoma" w:cs="Tahoma"/>
        </w:rPr>
        <w:t xml:space="preserve"> se může odchýlit od pokynů objednatele, jen je-li to naléhavě nezbytné v zájmu objednatele, a pokud nemůže včas obdržet jeho souhlas. O této skutečnosti musí bez zbytečného odkladu informovat objednatele. V žádném případě se však </w:t>
      </w:r>
      <w:r w:rsidRPr="00164472">
        <w:rPr>
          <w:rFonts w:ascii="Tahoma" w:hAnsi="Tahoma" w:cs="Tahoma"/>
        </w:rPr>
        <w:t>poskytovatel</w:t>
      </w:r>
      <w:r w:rsidR="005320FF" w:rsidRPr="00164472">
        <w:rPr>
          <w:rFonts w:ascii="Tahoma" w:hAnsi="Tahoma" w:cs="Tahoma"/>
        </w:rPr>
        <w:t xml:space="preserve"> nesmí od pokynů odchýlit, jestliže je to zakázáno smlouvou nebo objednatelem. </w:t>
      </w:r>
      <w:r w:rsidRPr="00164472">
        <w:rPr>
          <w:rFonts w:ascii="Tahoma" w:hAnsi="Tahoma" w:cs="Tahoma"/>
        </w:rPr>
        <w:lastRenderedPageBreak/>
        <w:t>Poskytovatel</w:t>
      </w:r>
      <w:r w:rsidR="005320FF" w:rsidRPr="00164472">
        <w:rPr>
          <w:rFonts w:ascii="Tahoma" w:hAnsi="Tahoma" w:cs="Tahoma"/>
        </w:rPr>
        <w:t xml:space="preserve"> je povinen dodávat výstupy v souladu s článkem III. odst. 1. a 2., této </w:t>
      </w:r>
      <w:r w:rsidR="005320FF" w:rsidRPr="00827FDC">
        <w:rPr>
          <w:rFonts w:ascii="Tahoma" w:hAnsi="Tahoma" w:cs="Tahoma"/>
        </w:rPr>
        <w:t xml:space="preserve">smlouvy. Na výstupech musí být dodržena pravidla publicity dle článku </w:t>
      </w:r>
      <w:r w:rsidR="008C4145" w:rsidRPr="00827FDC">
        <w:rPr>
          <w:rFonts w:ascii="Tahoma" w:hAnsi="Tahoma" w:cs="Tahoma"/>
        </w:rPr>
        <w:t>I</w:t>
      </w:r>
      <w:r w:rsidR="005320FF" w:rsidRPr="00827FDC">
        <w:rPr>
          <w:rFonts w:ascii="Tahoma" w:hAnsi="Tahoma" w:cs="Tahoma"/>
        </w:rPr>
        <w:t xml:space="preserve">X. odst. </w:t>
      </w:r>
      <w:r w:rsidR="00827FDC" w:rsidRPr="00827FDC">
        <w:rPr>
          <w:rFonts w:ascii="Tahoma" w:hAnsi="Tahoma" w:cs="Tahoma"/>
        </w:rPr>
        <w:t>6</w:t>
      </w:r>
      <w:r w:rsidR="00E40A47">
        <w:rPr>
          <w:rFonts w:ascii="Tahoma" w:hAnsi="Tahoma" w:cs="Tahoma"/>
        </w:rPr>
        <w:t xml:space="preserve"> písm. e).</w:t>
      </w:r>
      <w:r w:rsidR="005320FF" w:rsidRPr="00827FDC">
        <w:rPr>
          <w:rFonts w:ascii="Tahoma" w:hAnsi="Tahoma" w:cs="Tahoma"/>
          <w:color w:val="FF0000"/>
        </w:rPr>
        <w:t xml:space="preserve"> </w:t>
      </w:r>
    </w:p>
    <w:p w14:paraId="56173BDA" w14:textId="77777777" w:rsidR="00164472" w:rsidRPr="00164472" w:rsidRDefault="00164472" w:rsidP="007F2FB6">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Na základě pozvánky objednatele je poskytovatel povinen zúčastnit se všech jednání týkajících se poskytování služeb a na základě písemné výzvy objednatele poskytne do 3 pracovních dnů zprávu o stavu přípravy a poskytování služeb.</w:t>
      </w:r>
    </w:p>
    <w:p w14:paraId="545FED11" w14:textId="77777777" w:rsidR="00164472" w:rsidRPr="00925FFF" w:rsidRDefault="00164472" w:rsidP="00C42A54">
      <w:pPr>
        <w:pStyle w:val="Bezmezer"/>
        <w:ind w:left="360"/>
        <w:jc w:val="both"/>
        <w:rPr>
          <w:rFonts w:ascii="Tahoma" w:hAnsi="Tahoma" w:cs="Tahoma"/>
          <w:color w:val="FF0000"/>
        </w:rPr>
      </w:pPr>
    </w:p>
    <w:p w14:paraId="7F167AF7" w14:textId="77777777" w:rsidR="005320FF" w:rsidRPr="00164472" w:rsidRDefault="00164472" w:rsidP="007F2FB6">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je povinen na písemnou výzvu objednatele poskytnout bez zbytečného odkladu objednateli písemnou zprávu o stavu přípravy poskytovaných služeb.</w:t>
      </w:r>
    </w:p>
    <w:p w14:paraId="1C78551C" w14:textId="77777777" w:rsidR="00C42A54" w:rsidRPr="00C42A54"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je povinen umožnit osobám oprávněným k výkonu kontroly projektu, z něhož je služba hrazena,</w:t>
      </w:r>
      <w:r w:rsidR="00C42A54" w:rsidRPr="00C42A54">
        <w:rPr>
          <w:rFonts w:ascii="Tahoma" w:hAnsi="Tahoma" w:cs="Tahoma"/>
        </w:rPr>
        <w:t xml:space="preserve"> </w:t>
      </w:r>
      <w:r w:rsidR="00C42A54" w:rsidRPr="00164472">
        <w:rPr>
          <w:rFonts w:ascii="Tahoma" w:hAnsi="Tahoma" w:cs="Tahoma"/>
        </w:rPr>
        <w:t>umožnit jim vstup do</w:t>
      </w:r>
      <w:r w:rsidR="00C42A54">
        <w:rPr>
          <w:rFonts w:ascii="Tahoma" w:hAnsi="Tahoma" w:cs="Tahoma"/>
        </w:rPr>
        <w:t xml:space="preserve"> svých objektů a na své pozemky,</w:t>
      </w:r>
      <w:r w:rsidRPr="00164472">
        <w:rPr>
          <w:rFonts w:ascii="Tahoma" w:eastAsia="Calibri" w:hAnsi="Tahoma" w:cs="Tahoma"/>
        </w:rPr>
        <w:t xml:space="preserve"> provést kontrolu dokladů souvisejících s plněním předmětu smlouvy, a to po dobu danou právními předpisy ČR k jejich archivaci (zákon č. 563/1991 Sb., o účetnictví, a zákon č. 235/2004 Sb., o dani z přidané hodnoty), zejména se jedná o objednate</w:t>
      </w:r>
      <w:r w:rsidRPr="00164472">
        <w:rPr>
          <w:rFonts w:ascii="Tahoma" w:hAnsi="Tahoma" w:cs="Tahoma"/>
        </w:rPr>
        <w:t>le, poskytovatele dotace z OP Zaměstnanost</w:t>
      </w:r>
      <w:r w:rsidRPr="00164472">
        <w:rPr>
          <w:rFonts w:ascii="Tahoma" w:eastAsia="Calibri" w:hAnsi="Tahoma" w:cs="Tahoma"/>
        </w:rPr>
        <w:t>, Ministerstvo práce a sociálních věcí, Ministerstvo financí, Nejvyšší kontrolní úřad, Evropskou komisi, Evropský účetní dvůr.</w:t>
      </w:r>
    </w:p>
    <w:p w14:paraId="4F65E4EB" w14:textId="77777777" w:rsidR="005320FF" w:rsidRPr="00164472" w:rsidRDefault="00164472" w:rsidP="007F2FB6">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se dále zavazuje řádně uchovávat veškeré originály účetních dokladů a originály dalších dokumentů souvisejících s realizací předmětu smlouvy po dobu 10 let od ukončení projektu, přičemž tato lhůta začíná běžet 1. ledna následujícího kalendářního roku poté, kdy byla příjemci (objednateli) vyplacena závěrečná platba. Doklady budou uchovány v souladu s platnými právními předpisy.</w:t>
      </w:r>
    </w:p>
    <w:p w14:paraId="130BEBBB" w14:textId="666881EC" w:rsidR="00164472" w:rsidRPr="003C0485" w:rsidRDefault="00164472" w:rsidP="007F2FB6">
      <w:pPr>
        <w:numPr>
          <w:ilvl w:val="0"/>
          <w:numId w:val="11"/>
        </w:numPr>
        <w:tabs>
          <w:tab w:val="left" w:pos="426"/>
        </w:tabs>
        <w:spacing w:before="120" w:after="0" w:line="240" w:lineRule="auto"/>
        <w:jc w:val="both"/>
        <w:rPr>
          <w:rFonts w:ascii="Tahoma" w:hAnsi="Tahoma" w:cs="Tahoma"/>
        </w:rPr>
      </w:pPr>
      <w:r w:rsidRPr="003C0485">
        <w:rPr>
          <w:rFonts w:ascii="Tahoma" w:eastAsia="Calibri" w:hAnsi="Tahoma" w:cs="Tahoma"/>
        </w:rPr>
        <w:t>Po ukončení každého semináře</w:t>
      </w:r>
      <w:r w:rsidR="00FD5232">
        <w:rPr>
          <w:rFonts w:ascii="Tahoma" w:eastAsia="Calibri" w:hAnsi="Tahoma" w:cs="Tahoma"/>
        </w:rPr>
        <w:t>/kurzu</w:t>
      </w:r>
      <w:r w:rsidR="003C0485" w:rsidRPr="003C0485">
        <w:rPr>
          <w:rFonts w:ascii="Tahoma" w:eastAsia="Calibri" w:hAnsi="Tahoma" w:cs="Tahoma"/>
        </w:rPr>
        <w:t>, nejpozději do 14 kalendářních dnů,</w:t>
      </w:r>
      <w:r w:rsidRPr="003C0485">
        <w:rPr>
          <w:rFonts w:ascii="Tahoma" w:eastAsia="Calibri" w:hAnsi="Tahoma" w:cs="Tahoma"/>
        </w:rPr>
        <w:t xml:space="preserve"> vystaví poskytovatel každému z účastníků </w:t>
      </w:r>
      <w:r w:rsidRPr="003C0485">
        <w:rPr>
          <w:rFonts w:ascii="Tahoma" w:eastAsia="Calibri" w:hAnsi="Tahoma" w:cs="Tahoma"/>
          <w:b/>
        </w:rPr>
        <w:t>osvědčení</w:t>
      </w:r>
      <w:r w:rsidR="00496A8F" w:rsidRPr="003C0485">
        <w:rPr>
          <w:rFonts w:ascii="Tahoma" w:eastAsia="Calibri" w:hAnsi="Tahoma" w:cs="Tahoma"/>
        </w:rPr>
        <w:t xml:space="preserve"> (certifikát</w:t>
      </w:r>
      <w:r w:rsidR="00C42A54" w:rsidRPr="003C0485">
        <w:rPr>
          <w:rFonts w:ascii="Tahoma" w:eastAsia="Calibri" w:hAnsi="Tahoma" w:cs="Tahoma"/>
        </w:rPr>
        <w:t>)</w:t>
      </w:r>
      <w:r w:rsidR="00496A8F" w:rsidRPr="003C0485">
        <w:rPr>
          <w:rFonts w:ascii="Tahoma" w:eastAsia="Calibri" w:hAnsi="Tahoma" w:cs="Tahoma"/>
        </w:rPr>
        <w:t xml:space="preserve"> ve </w:t>
      </w:r>
      <w:r w:rsidR="00496A8F" w:rsidRPr="003C0485">
        <w:rPr>
          <w:rFonts w:ascii="Tahoma" w:eastAsia="Calibri" w:hAnsi="Tahoma" w:cs="Tahoma"/>
          <w:b/>
        </w:rPr>
        <w:t>dvou vyhotoveních</w:t>
      </w:r>
      <w:r w:rsidR="00496A8F" w:rsidRPr="003C0485">
        <w:rPr>
          <w:rFonts w:ascii="Tahoma" w:eastAsia="Calibri" w:hAnsi="Tahoma" w:cs="Tahoma"/>
        </w:rPr>
        <w:t>, v originálu,</w:t>
      </w:r>
      <w:r w:rsidRPr="003C0485">
        <w:rPr>
          <w:rFonts w:ascii="Tahoma" w:eastAsia="Calibri" w:hAnsi="Tahoma" w:cs="Tahoma"/>
        </w:rPr>
        <w:t xml:space="preserve"> které bude potvrzovat stupeň proškolení účastníka a počet abs</w:t>
      </w:r>
      <w:r w:rsidR="003C0485" w:rsidRPr="003C0485">
        <w:rPr>
          <w:rFonts w:ascii="Tahoma" w:eastAsia="Calibri" w:hAnsi="Tahoma" w:cs="Tahoma"/>
        </w:rPr>
        <w:t>olvovaných výukových hodin. Oba originály</w:t>
      </w:r>
      <w:r w:rsidRPr="003C0485">
        <w:rPr>
          <w:rFonts w:ascii="Tahoma" w:eastAsia="Calibri" w:hAnsi="Tahoma" w:cs="Tahoma"/>
        </w:rPr>
        <w:t xml:space="preserve"> osvědčení </w:t>
      </w:r>
      <w:r w:rsidR="003C0485" w:rsidRPr="003C0485">
        <w:rPr>
          <w:rFonts w:ascii="Tahoma" w:eastAsia="Calibri" w:hAnsi="Tahoma" w:cs="Tahoma"/>
        </w:rPr>
        <w:t>budou předány garantovi projektu jako součást protokolu,</w:t>
      </w:r>
      <w:r w:rsidRPr="003C0485">
        <w:rPr>
          <w:rFonts w:ascii="Tahoma" w:eastAsia="Calibri" w:hAnsi="Tahoma" w:cs="Tahoma"/>
        </w:rPr>
        <w:t xml:space="preserve"> </w:t>
      </w:r>
      <w:r w:rsidR="003C0485" w:rsidRPr="003C0485">
        <w:rPr>
          <w:rFonts w:ascii="Tahoma" w:eastAsia="Calibri" w:hAnsi="Tahoma" w:cs="Tahoma"/>
        </w:rPr>
        <w:t>spolu se seznamem účastníků, kteří osvědčení obdrželi, s čísly vydaných osvědčení.</w:t>
      </w:r>
      <w:r w:rsidR="00496A8F" w:rsidRPr="003C0485">
        <w:rPr>
          <w:rFonts w:ascii="Tahoma" w:eastAsia="Calibri" w:hAnsi="Tahoma" w:cs="Tahoma"/>
        </w:rPr>
        <w:t xml:space="preserve"> </w:t>
      </w:r>
      <w:r w:rsidR="003C0485" w:rsidRPr="003C0485">
        <w:rPr>
          <w:rFonts w:ascii="Tahoma" w:eastAsia="Calibri" w:hAnsi="Tahoma" w:cs="Tahoma"/>
        </w:rPr>
        <w:t>Jeden</w:t>
      </w:r>
      <w:r w:rsidR="00496A8F" w:rsidRPr="003C0485">
        <w:rPr>
          <w:rFonts w:ascii="Tahoma" w:eastAsia="Calibri" w:hAnsi="Tahoma" w:cs="Tahoma"/>
        </w:rPr>
        <w:t xml:space="preserve"> originál bude </w:t>
      </w:r>
      <w:r w:rsidR="003C0485" w:rsidRPr="003C0485">
        <w:rPr>
          <w:rFonts w:ascii="Tahoma" w:eastAsia="Calibri" w:hAnsi="Tahoma" w:cs="Tahoma"/>
        </w:rPr>
        <w:t>předán garantem účastníkům kurzu, druhý originál bude podkladem pro kontrolu projektu.</w:t>
      </w:r>
    </w:p>
    <w:p w14:paraId="4B5F2F0A" w14:textId="524D1ED6" w:rsidR="00164472"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je dále povinen v rámci seminářů</w:t>
      </w:r>
      <w:r w:rsidR="00FD5232">
        <w:rPr>
          <w:rFonts w:ascii="Tahoma" w:eastAsia="Calibri" w:hAnsi="Tahoma" w:cs="Tahoma"/>
        </w:rPr>
        <w:t>/kurzů</w:t>
      </w:r>
      <w:r w:rsidRPr="00164472">
        <w:rPr>
          <w:rFonts w:ascii="Tahoma" w:eastAsia="Calibri" w:hAnsi="Tahoma" w:cs="Tahoma"/>
        </w:rPr>
        <w:t xml:space="preserve"> předložit objednateli ke schválení pozvánku, vzdělávací materiály, prezentace v elektronické podobě a jiné související dokumenty v souladu s Přílohou č. 1. Objednatel nejpozději do 3 dní od jejich předložení předá poskytovateli ke zpracování případné připomínky k předloženým materiálům.</w:t>
      </w:r>
    </w:p>
    <w:p w14:paraId="1D9C5EC3" w14:textId="17A10540" w:rsidR="00B7405D" w:rsidRDefault="00B7405D"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 xml:space="preserve">Poskytovatel je povinen nahlásit </w:t>
      </w:r>
      <w:r w:rsidR="00FD5232">
        <w:rPr>
          <w:rFonts w:ascii="Tahoma" w:eastAsia="Calibri" w:hAnsi="Tahoma" w:cs="Tahoma"/>
        </w:rPr>
        <w:t>nejpozději 14 dnů</w:t>
      </w:r>
      <w:r w:rsidR="00C00482">
        <w:rPr>
          <w:rFonts w:ascii="Tahoma" w:eastAsia="Calibri" w:hAnsi="Tahoma" w:cs="Tahoma"/>
        </w:rPr>
        <w:t xml:space="preserve"> před plánovanou změnou </w:t>
      </w:r>
      <w:r>
        <w:rPr>
          <w:rFonts w:ascii="Tahoma" w:eastAsia="Calibri" w:hAnsi="Tahoma" w:cs="Tahoma"/>
        </w:rPr>
        <w:t>objednateli změnu člena realizačního týmu. Tato změna musí být však v souladu s podmínkami na vzdělání a praxi člena realizačního týmu stanovenými objednatelem ve výběrovém řízení.</w:t>
      </w:r>
      <w:r w:rsidR="00C00482">
        <w:rPr>
          <w:rFonts w:ascii="Tahoma" w:eastAsia="Calibri" w:hAnsi="Tahoma" w:cs="Tahoma"/>
        </w:rPr>
        <w:t xml:space="preserve"> </w:t>
      </w:r>
    </w:p>
    <w:p w14:paraId="12EC274C" w14:textId="77777777" w:rsidR="00502C3A" w:rsidRDefault="00502C3A"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Poskytovatel je povinen v harmonogramu vzdělávacích kurzů zohledňovat celkovou délku trvání kurzu (běhu), skupinovou práci účastníků, přestávky v průběhu dne, oběd apod. Dodavatel je povinen navržené metody a techniky volit s ohledem na únavovou křivku účastníků v průběhu dne.</w:t>
      </w:r>
    </w:p>
    <w:p w14:paraId="08AC5AE4" w14:textId="77777777" w:rsidR="00502C3A" w:rsidRPr="00164472" w:rsidRDefault="00502C3A" w:rsidP="007F2FB6">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 xml:space="preserve">V případě, že by některý z lektorů příslušného vzdělávacího kurzu, dle názoru objednatele nebyl schopen vést nebo nevedl vzdělávací kurz kvalitně (kvalita lektora bude posuzována dle předem stanovených kritérií v evaluačním dotazníku, který vyplní účastníci vzdělávacího kurzu), je oprávněn objednatel vyzvat poskytovatele písemně ke </w:t>
      </w:r>
      <w:r>
        <w:rPr>
          <w:rFonts w:ascii="Tahoma" w:eastAsia="Calibri" w:hAnsi="Tahoma" w:cs="Tahoma"/>
        </w:rPr>
        <w:lastRenderedPageBreak/>
        <w:t>změně lektora. Výzva objednatele musí být zároveň odůvodněná, tzn.</w:t>
      </w:r>
      <w:r w:rsidR="00DF3358">
        <w:rPr>
          <w:rFonts w:ascii="Tahoma" w:eastAsia="Calibri" w:hAnsi="Tahoma" w:cs="Tahoma"/>
        </w:rPr>
        <w:t>,</w:t>
      </w:r>
      <w:r w:rsidR="005E208A">
        <w:rPr>
          <w:rFonts w:ascii="Tahoma" w:eastAsia="Calibri" w:hAnsi="Tahoma" w:cs="Tahoma"/>
        </w:rPr>
        <w:t xml:space="preserve"> ž</w:t>
      </w:r>
      <w:r>
        <w:rPr>
          <w:rFonts w:ascii="Tahoma" w:eastAsia="Calibri" w:hAnsi="Tahoma" w:cs="Tahoma"/>
        </w:rPr>
        <w:t>e v ní musí být uvedeno, v čem konkrétně spatřuje objednatel nekvalitu lektora. V takovém případě</w:t>
      </w:r>
      <w:r w:rsidR="005E208A">
        <w:rPr>
          <w:rFonts w:ascii="Tahoma" w:eastAsia="Calibri" w:hAnsi="Tahoma" w:cs="Tahoma"/>
        </w:rPr>
        <w:t xml:space="preserve"> je dodavatel povinen zajistit jiného lektora, který bude splňovat podmínky pro kvalitní plnění předmětu smlouvy, k čemuž mu poskytne objednatel přiměřenou lhůtu. Výzvu objednatele je oprávněn učinit zástupce ve věcech smluvních</w:t>
      </w:r>
      <w:r w:rsidR="00795360">
        <w:rPr>
          <w:rFonts w:ascii="Tahoma" w:eastAsia="Calibri" w:hAnsi="Tahoma" w:cs="Tahoma"/>
        </w:rPr>
        <w:t xml:space="preserve"> (ředitel organizace)</w:t>
      </w:r>
      <w:r w:rsidR="005E208A">
        <w:rPr>
          <w:rFonts w:ascii="Tahoma" w:eastAsia="Calibri" w:hAnsi="Tahoma" w:cs="Tahoma"/>
        </w:rPr>
        <w:t xml:space="preserve"> nebo odborných (garant).</w:t>
      </w:r>
    </w:p>
    <w:p w14:paraId="57278CDB" w14:textId="77777777" w:rsidR="00164472" w:rsidRDefault="00164472" w:rsidP="007F2FB6">
      <w:pPr>
        <w:numPr>
          <w:ilvl w:val="0"/>
          <w:numId w:val="11"/>
        </w:numPr>
        <w:tabs>
          <w:tab w:val="left" w:pos="426"/>
        </w:tabs>
        <w:spacing w:before="120" w:after="0" w:line="240" w:lineRule="auto"/>
        <w:jc w:val="both"/>
        <w:rPr>
          <w:rFonts w:ascii="Tahoma" w:hAnsi="Tahoma" w:cs="Tahoma"/>
        </w:rPr>
      </w:pPr>
      <w:r w:rsidRPr="00164472">
        <w:rPr>
          <w:rFonts w:ascii="Tahoma" w:eastAsia="Calibri" w:hAnsi="Tahoma" w:cs="Tahoma"/>
        </w:rPr>
        <w:t>Poskytovatel je povinen zajistit souhlas všech účastníků se zpracováním osobních údajů a pořízení fotodokumentace dle zákona č. 101/2000 Sb., o ochraně osobních údajů a o změně některých zákonů, ve znění pozdějších předpisů, a zákona č. 89/2012 Sb., občanský zákoník.</w:t>
      </w:r>
    </w:p>
    <w:p w14:paraId="235397F5" w14:textId="77777777" w:rsidR="00164472" w:rsidRPr="00164472" w:rsidRDefault="00164472" w:rsidP="007F2FB6">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uhradí škodu, která objednateli vznikla plněním v rozporu s touto smlouvou, a to v plné výši. Poskytovatel rovněž objednateli uhradí náklady vzniklé při uplatňování práv z odpovědnosti za vady.</w:t>
      </w:r>
    </w:p>
    <w:p w14:paraId="58F96925" w14:textId="77777777" w:rsidR="005320FF" w:rsidRPr="009C39F7" w:rsidRDefault="00164472" w:rsidP="007F2FB6">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 xml:space="preserve">Poskytovatel je povinen dbát při plnění této smlouvy na ochranu životního prostředí a  dodržovat platné technické, bezpečnostní, zdravotní, hygienické a jiné předpisy, včetně předpisů týkajících se ochrany životního prostředí. </w:t>
      </w:r>
    </w:p>
    <w:p w14:paraId="734393CB" w14:textId="77777777" w:rsidR="004A1E58" w:rsidRPr="00164472" w:rsidRDefault="004A1E58" w:rsidP="00C42A54">
      <w:pPr>
        <w:pStyle w:val="Bezmezer"/>
        <w:jc w:val="both"/>
        <w:rPr>
          <w:rFonts w:ascii="Tahoma" w:hAnsi="Tahoma" w:cs="Tahoma"/>
          <w:color w:val="FF0000"/>
        </w:rPr>
      </w:pPr>
    </w:p>
    <w:p w14:paraId="0289CD68" w14:textId="77777777" w:rsidR="004A1E58" w:rsidRPr="00925FFF" w:rsidRDefault="004A1E58" w:rsidP="00C42A54">
      <w:pPr>
        <w:pStyle w:val="Bezmezer"/>
        <w:jc w:val="both"/>
        <w:rPr>
          <w:rFonts w:ascii="Tahoma" w:hAnsi="Tahoma" w:cs="Tahoma"/>
          <w:color w:val="FF0000"/>
        </w:rPr>
      </w:pPr>
    </w:p>
    <w:p w14:paraId="7B99CF97" w14:textId="7400E735" w:rsidR="005320FF" w:rsidRPr="004A1E58" w:rsidRDefault="00672B98" w:rsidP="00C42A54">
      <w:pPr>
        <w:pStyle w:val="Bezmezer"/>
        <w:jc w:val="center"/>
        <w:rPr>
          <w:rFonts w:ascii="Tahoma" w:hAnsi="Tahoma" w:cs="Tahoma"/>
          <w:b/>
        </w:rPr>
      </w:pPr>
      <w:r>
        <w:rPr>
          <w:rFonts w:ascii="Tahoma" w:hAnsi="Tahoma" w:cs="Tahoma"/>
          <w:b/>
        </w:rPr>
        <w:t>X</w:t>
      </w:r>
      <w:r w:rsidR="005320FF" w:rsidRPr="004A1E58">
        <w:rPr>
          <w:rFonts w:ascii="Tahoma" w:hAnsi="Tahoma" w:cs="Tahoma"/>
          <w:b/>
        </w:rPr>
        <w:t>.</w:t>
      </w:r>
    </w:p>
    <w:p w14:paraId="56BDD8A1" w14:textId="77777777" w:rsidR="005320FF" w:rsidRPr="004A1E58" w:rsidRDefault="005320FF" w:rsidP="00C42A54">
      <w:pPr>
        <w:pStyle w:val="Bezmezer"/>
        <w:jc w:val="center"/>
        <w:rPr>
          <w:rFonts w:ascii="Tahoma" w:hAnsi="Tahoma" w:cs="Tahoma"/>
          <w:b/>
        </w:rPr>
      </w:pPr>
      <w:r w:rsidRPr="004A1E58">
        <w:rPr>
          <w:rFonts w:ascii="Tahoma" w:hAnsi="Tahoma" w:cs="Tahoma"/>
          <w:b/>
        </w:rPr>
        <w:t>Odpovědnost za škodu</w:t>
      </w:r>
    </w:p>
    <w:p w14:paraId="4C2C844F" w14:textId="77777777" w:rsidR="005320FF" w:rsidRPr="00CE448D" w:rsidRDefault="005320FF" w:rsidP="00C42A54">
      <w:pPr>
        <w:pStyle w:val="Bezmezer"/>
        <w:jc w:val="center"/>
        <w:rPr>
          <w:rFonts w:ascii="Tahoma" w:hAnsi="Tahoma" w:cs="Tahoma"/>
          <w:b/>
        </w:rPr>
      </w:pPr>
    </w:p>
    <w:p w14:paraId="62DCB326" w14:textId="77777777" w:rsidR="005320FF" w:rsidRPr="00CE448D" w:rsidRDefault="005320FF" w:rsidP="008E0119">
      <w:pPr>
        <w:pStyle w:val="Bezmezer"/>
        <w:numPr>
          <w:ilvl w:val="0"/>
          <w:numId w:val="12"/>
        </w:numPr>
        <w:jc w:val="both"/>
        <w:rPr>
          <w:rFonts w:ascii="Tahoma" w:hAnsi="Tahoma" w:cs="Tahoma"/>
        </w:rPr>
      </w:pPr>
      <w:r w:rsidRPr="00CE448D">
        <w:rPr>
          <w:rFonts w:ascii="Tahoma" w:hAnsi="Tahoma" w:cs="Tahoma"/>
        </w:rPr>
        <w:t>Odpovědnost za škodu se řídí ustanoveními § 2894 a násl. občanského zákoníku, nestanoví-li smlouva jinak.</w:t>
      </w:r>
    </w:p>
    <w:p w14:paraId="47D19A96" w14:textId="77777777" w:rsidR="005320FF" w:rsidRPr="00CE448D" w:rsidRDefault="00CE448D" w:rsidP="008E0119">
      <w:pPr>
        <w:pStyle w:val="Bezmezer"/>
        <w:numPr>
          <w:ilvl w:val="0"/>
          <w:numId w:val="12"/>
        </w:numPr>
        <w:jc w:val="both"/>
        <w:rPr>
          <w:rFonts w:ascii="Tahoma" w:hAnsi="Tahoma" w:cs="Tahoma"/>
        </w:rPr>
      </w:pPr>
      <w:r w:rsidRPr="00CE448D">
        <w:rPr>
          <w:rFonts w:ascii="Tahoma" w:hAnsi="Tahoma" w:cs="Tahoma"/>
        </w:rPr>
        <w:t>Poskytovatel</w:t>
      </w:r>
      <w:r w:rsidR="005320FF" w:rsidRPr="00CE448D">
        <w:rPr>
          <w:rFonts w:ascii="Tahoma" w:hAnsi="Tahoma" w:cs="Tahoma"/>
        </w:rPr>
        <w:t xml:space="preserve"> odpovídá za škodu, která objednateli vznikne v důsledku vadného plnění, a to v plném rozsahu. Za škodu se považuje i újma, která objednateli vznikla tím, že musel vynaložit náklady v důsledku porušení povinností </w:t>
      </w:r>
      <w:r w:rsidRPr="00CE448D">
        <w:rPr>
          <w:rFonts w:ascii="Tahoma" w:hAnsi="Tahoma" w:cs="Tahoma"/>
        </w:rPr>
        <w:t>poskytovatele</w:t>
      </w:r>
      <w:r w:rsidR="005320FF" w:rsidRPr="00CE448D">
        <w:rPr>
          <w:rFonts w:ascii="Tahoma" w:hAnsi="Tahoma" w:cs="Tahoma"/>
        </w:rPr>
        <w:t>.</w:t>
      </w:r>
    </w:p>
    <w:p w14:paraId="4F2447E7" w14:textId="77777777" w:rsidR="005320FF" w:rsidRPr="00CE448D" w:rsidRDefault="005320FF" w:rsidP="00C42A54">
      <w:pPr>
        <w:pStyle w:val="Bezmezer"/>
        <w:jc w:val="both"/>
        <w:rPr>
          <w:rFonts w:ascii="Tahoma" w:hAnsi="Tahoma" w:cs="Tahoma"/>
        </w:rPr>
      </w:pPr>
    </w:p>
    <w:p w14:paraId="3DE759D6" w14:textId="2217306A" w:rsidR="005320FF" w:rsidRPr="00F85832" w:rsidRDefault="00672B98" w:rsidP="00C42A54">
      <w:pPr>
        <w:pStyle w:val="Bezmezer"/>
        <w:jc w:val="center"/>
        <w:rPr>
          <w:rFonts w:ascii="Tahoma" w:hAnsi="Tahoma" w:cs="Tahoma"/>
          <w:b/>
        </w:rPr>
      </w:pPr>
      <w:r>
        <w:rPr>
          <w:rFonts w:ascii="Tahoma" w:hAnsi="Tahoma" w:cs="Tahoma"/>
          <w:b/>
        </w:rPr>
        <w:t>X</w:t>
      </w:r>
      <w:r w:rsidR="005320FF" w:rsidRPr="00F85832">
        <w:rPr>
          <w:rFonts w:ascii="Tahoma" w:hAnsi="Tahoma" w:cs="Tahoma"/>
          <w:b/>
        </w:rPr>
        <w:t>I.</w:t>
      </w:r>
    </w:p>
    <w:p w14:paraId="6F6E3650" w14:textId="77777777" w:rsidR="005320FF" w:rsidRPr="00F85832" w:rsidRDefault="005320FF" w:rsidP="00C42A54">
      <w:pPr>
        <w:pStyle w:val="Bezmezer"/>
        <w:jc w:val="center"/>
        <w:rPr>
          <w:rFonts w:ascii="Tahoma" w:hAnsi="Tahoma" w:cs="Tahoma"/>
          <w:b/>
        </w:rPr>
      </w:pPr>
      <w:r w:rsidRPr="00F85832">
        <w:rPr>
          <w:rFonts w:ascii="Tahoma" w:hAnsi="Tahoma" w:cs="Tahoma"/>
          <w:b/>
        </w:rPr>
        <w:t>Sankční ujednání</w:t>
      </w:r>
    </w:p>
    <w:p w14:paraId="72269784" w14:textId="77777777" w:rsidR="00CE448D" w:rsidRPr="00886256" w:rsidRDefault="00CE448D" w:rsidP="00C42A54">
      <w:pPr>
        <w:pStyle w:val="Bezmezer"/>
        <w:jc w:val="both"/>
        <w:rPr>
          <w:rFonts w:ascii="Tahoma" w:hAnsi="Tahoma" w:cs="Tahoma"/>
        </w:rPr>
      </w:pPr>
    </w:p>
    <w:p w14:paraId="704DF8FC" w14:textId="77777777"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V případě nedodržení termínů plnění dle této smlouvy ze strany poskytovatele je poskytovatel povinen zaplatit objednateli smluvní pokutu ve výši 0,2 % z celkové ceny příslušného plnění za každý i započatý den prodlení.</w:t>
      </w:r>
    </w:p>
    <w:p w14:paraId="7A55C75E" w14:textId="77777777"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V případě, že objednatelem nebude uhrazena faktura ve lhůtě splatnosti, je objednatel povinen zaplatit poskytovateli úrok z prodlení ve výši 0,015 % z dlužné částky za každý i započatý den prodlení.</w:t>
      </w:r>
    </w:p>
    <w:p w14:paraId="47CE49AC" w14:textId="19E6CF69" w:rsidR="005D5FA0" w:rsidRPr="00886256" w:rsidRDefault="005D5FA0" w:rsidP="005D5FA0">
      <w:pPr>
        <w:pStyle w:val="Zkladntextodsazen"/>
        <w:keepNext/>
        <w:numPr>
          <w:ilvl w:val="0"/>
          <w:numId w:val="13"/>
        </w:numPr>
        <w:spacing w:after="0" w:line="240" w:lineRule="auto"/>
        <w:jc w:val="both"/>
        <w:outlineLvl w:val="3"/>
        <w:rPr>
          <w:rFonts w:ascii="Tahoma" w:hAnsi="Tahoma" w:cs="Tahoma"/>
        </w:rPr>
      </w:pPr>
      <w:r w:rsidRPr="00886256">
        <w:rPr>
          <w:rFonts w:ascii="Tahoma" w:hAnsi="Tahoma" w:cs="Tahoma"/>
        </w:rPr>
        <w:t>Za nesplnění povinnosti dle čl. III. odst. 5 této smlouvy se poskytovatel zavazuje uhradit objed</w:t>
      </w:r>
      <w:r w:rsidR="00637BD6">
        <w:rPr>
          <w:rFonts w:ascii="Tahoma" w:hAnsi="Tahoma" w:cs="Tahoma"/>
        </w:rPr>
        <w:t xml:space="preserve">nateli smluvní pokutu ve </w:t>
      </w:r>
      <w:r w:rsidR="00637BD6" w:rsidRPr="00DA22D5">
        <w:rPr>
          <w:rFonts w:ascii="Tahoma" w:hAnsi="Tahoma" w:cs="Tahoma"/>
        </w:rPr>
        <w:t>výši 5</w:t>
      </w:r>
      <w:r w:rsidRPr="00DA22D5">
        <w:rPr>
          <w:rFonts w:ascii="Tahoma" w:hAnsi="Tahoma" w:cs="Tahoma"/>
        </w:rPr>
        <w:t xml:space="preserve">.000,- </w:t>
      </w:r>
      <w:r w:rsidRPr="00886256">
        <w:rPr>
          <w:rFonts w:ascii="Tahoma" w:hAnsi="Tahoma" w:cs="Tahoma"/>
        </w:rPr>
        <w:t>Kč za každý případ.</w:t>
      </w:r>
    </w:p>
    <w:p w14:paraId="4FED344F" w14:textId="77777777" w:rsidR="005D5FA0" w:rsidRDefault="005D5FA0" w:rsidP="005D5FA0">
      <w:pPr>
        <w:pStyle w:val="Zkladntextodsazen21"/>
        <w:numPr>
          <w:ilvl w:val="0"/>
          <w:numId w:val="13"/>
        </w:numPr>
        <w:tabs>
          <w:tab w:val="left" w:pos="1800"/>
        </w:tabs>
        <w:spacing w:before="120"/>
        <w:jc w:val="both"/>
        <w:rPr>
          <w:rFonts w:ascii="Tahoma" w:hAnsi="Tahoma" w:cs="Tahoma"/>
          <w:sz w:val="22"/>
          <w:szCs w:val="22"/>
        </w:rPr>
      </w:pPr>
      <w:r>
        <w:rPr>
          <w:rFonts w:ascii="Tahoma" w:hAnsi="Tahoma" w:cs="Tahoma"/>
          <w:sz w:val="22"/>
          <w:szCs w:val="22"/>
        </w:rPr>
        <w:t>Neposkytne-li poskytovatel objednateli služby ve stanovené kvalitě, je povinen zaplatit objednateli smluvní pokutu ve výši 3.000,- Kč, a to za každý zjištěný případ.</w:t>
      </w:r>
    </w:p>
    <w:p w14:paraId="59FC98F5" w14:textId="77777777" w:rsidR="005D5FA0" w:rsidRPr="00393D08" w:rsidRDefault="005D5FA0" w:rsidP="005D5FA0">
      <w:pPr>
        <w:pStyle w:val="Bezmezer"/>
        <w:numPr>
          <w:ilvl w:val="0"/>
          <w:numId w:val="13"/>
        </w:numPr>
        <w:jc w:val="both"/>
        <w:rPr>
          <w:rFonts w:ascii="Tahoma" w:hAnsi="Tahoma" w:cs="Tahoma"/>
        </w:rPr>
      </w:pPr>
      <w:r w:rsidRPr="00393D08">
        <w:rPr>
          <w:rFonts w:ascii="Tahoma" w:hAnsi="Tahoma" w:cs="Tahoma"/>
        </w:rPr>
        <w:t xml:space="preserve">Sjednané smluvní pokuty zaplatí povinná strana nezávisle na zavinění a na tom, zda a v jaké výši vznikne druhé straně škoda. Náhradu škody lze vymáhat samostatně v souladu s platnou právní úpravou. </w:t>
      </w:r>
    </w:p>
    <w:p w14:paraId="4A84DC2D" w14:textId="77777777" w:rsidR="005D5FA0" w:rsidRPr="00393D08" w:rsidRDefault="005D5FA0" w:rsidP="005D5FA0">
      <w:pPr>
        <w:pStyle w:val="Bezmezer"/>
        <w:numPr>
          <w:ilvl w:val="0"/>
          <w:numId w:val="13"/>
        </w:numPr>
        <w:jc w:val="both"/>
        <w:rPr>
          <w:rFonts w:ascii="Tahoma" w:hAnsi="Tahoma" w:cs="Tahoma"/>
        </w:rPr>
      </w:pPr>
      <w:r w:rsidRPr="00393D08">
        <w:rPr>
          <w:rFonts w:ascii="Tahoma" w:hAnsi="Tahoma" w:cs="Tahoma"/>
        </w:rPr>
        <w:t>Zánik závazku vyplývajícího z této smlouvy jeho pozdním splněním neznamená zánik nároku na smluvní pokutu za prodlení s plněním.</w:t>
      </w:r>
    </w:p>
    <w:p w14:paraId="4175E2A2" w14:textId="77777777" w:rsidR="00CE448D" w:rsidRPr="00393D08" w:rsidRDefault="00CE448D" w:rsidP="00C42A54">
      <w:pPr>
        <w:pStyle w:val="Bezmezer"/>
        <w:jc w:val="both"/>
        <w:rPr>
          <w:rFonts w:ascii="Tahoma" w:hAnsi="Tahoma" w:cs="Tahoma"/>
        </w:rPr>
      </w:pPr>
    </w:p>
    <w:p w14:paraId="032BC83D" w14:textId="666E39AC" w:rsidR="005320FF" w:rsidRPr="00F85832" w:rsidRDefault="00672B98" w:rsidP="005320FF">
      <w:pPr>
        <w:pStyle w:val="Bezmezer"/>
        <w:jc w:val="center"/>
        <w:rPr>
          <w:rFonts w:ascii="Tahoma" w:hAnsi="Tahoma" w:cs="Tahoma"/>
          <w:b/>
        </w:rPr>
      </w:pPr>
      <w:r>
        <w:rPr>
          <w:rFonts w:ascii="Tahoma" w:hAnsi="Tahoma" w:cs="Tahoma"/>
          <w:b/>
        </w:rPr>
        <w:t>XI</w:t>
      </w:r>
      <w:r w:rsidR="00F85832" w:rsidRPr="00F85832">
        <w:rPr>
          <w:rFonts w:ascii="Tahoma" w:hAnsi="Tahoma" w:cs="Tahoma"/>
          <w:b/>
        </w:rPr>
        <w:t>I.</w:t>
      </w:r>
    </w:p>
    <w:p w14:paraId="41AD846E" w14:textId="77777777" w:rsidR="005320FF" w:rsidRPr="00F85832" w:rsidRDefault="005320FF" w:rsidP="005320FF">
      <w:pPr>
        <w:pStyle w:val="Bezmezer"/>
        <w:jc w:val="center"/>
        <w:rPr>
          <w:rFonts w:ascii="Tahoma" w:hAnsi="Tahoma" w:cs="Tahoma"/>
          <w:b/>
        </w:rPr>
      </w:pPr>
      <w:r w:rsidRPr="00F85832">
        <w:rPr>
          <w:rFonts w:ascii="Tahoma" w:hAnsi="Tahoma" w:cs="Tahoma"/>
          <w:b/>
        </w:rPr>
        <w:t>Závěrečná ustanovení</w:t>
      </w:r>
    </w:p>
    <w:p w14:paraId="38BE599D" w14:textId="77777777" w:rsidR="00CE448D" w:rsidRPr="00F85832" w:rsidRDefault="00CE448D" w:rsidP="00F85832">
      <w:pPr>
        <w:pStyle w:val="Bezmezer"/>
        <w:jc w:val="both"/>
        <w:rPr>
          <w:rFonts w:ascii="Tahoma" w:hAnsi="Tahoma" w:cs="Tahoma"/>
        </w:rPr>
      </w:pPr>
    </w:p>
    <w:p w14:paraId="7980AADB" w14:textId="76A1C7EE" w:rsidR="00F85832" w:rsidRPr="007548AD" w:rsidRDefault="00CE448D" w:rsidP="008E0119">
      <w:pPr>
        <w:pStyle w:val="Zkladntextodsazen31"/>
        <w:numPr>
          <w:ilvl w:val="0"/>
          <w:numId w:val="14"/>
        </w:numPr>
        <w:spacing w:before="120"/>
        <w:rPr>
          <w:rFonts w:ascii="Tahoma" w:hAnsi="Tahoma" w:cs="Tahoma"/>
        </w:rPr>
      </w:pPr>
      <w:r w:rsidRPr="007548AD">
        <w:rPr>
          <w:rFonts w:ascii="Tahoma" w:hAnsi="Tahoma" w:cs="Tahoma"/>
          <w:sz w:val="22"/>
          <w:szCs w:val="22"/>
        </w:rPr>
        <w:t>Tato smlouva na</w:t>
      </w:r>
      <w:r w:rsidR="007D23F8" w:rsidRPr="007548AD">
        <w:rPr>
          <w:rFonts w:ascii="Tahoma" w:hAnsi="Tahoma" w:cs="Tahoma"/>
          <w:sz w:val="22"/>
          <w:szCs w:val="22"/>
        </w:rPr>
        <w:t>bývá platnosti a účinnosti dnem podpisu obou smluvních stran.</w:t>
      </w:r>
    </w:p>
    <w:p w14:paraId="5827970E" w14:textId="77777777" w:rsidR="00F85832" w:rsidRDefault="00F85832" w:rsidP="008E0119">
      <w:pPr>
        <w:numPr>
          <w:ilvl w:val="0"/>
          <w:numId w:val="14"/>
        </w:numPr>
        <w:suppressAutoHyphens/>
        <w:spacing w:before="120" w:after="0" w:line="240" w:lineRule="auto"/>
        <w:jc w:val="both"/>
        <w:rPr>
          <w:rFonts w:ascii="Tahoma" w:hAnsi="Tahoma" w:cs="Tahoma"/>
        </w:rPr>
      </w:pPr>
      <w:r w:rsidRPr="00F85832">
        <w:rPr>
          <w:rFonts w:ascii="Tahoma" w:eastAsia="Calibri" w:hAnsi="Tahoma" w:cs="Tahoma"/>
        </w:rPr>
        <w:t>Doplňování nebo změnu této smlouvy lze provádět jen se souhlasem obou smluvních stran, a to pouze formou písemných, postupně číslovaných a takto označených dodatků.</w:t>
      </w:r>
    </w:p>
    <w:p w14:paraId="01DAEBE7" w14:textId="77777777" w:rsidR="00F85832" w:rsidRPr="00CE448D" w:rsidRDefault="00F85832" w:rsidP="008E0119">
      <w:pPr>
        <w:pStyle w:val="Bezmezer"/>
        <w:numPr>
          <w:ilvl w:val="0"/>
          <w:numId w:val="14"/>
        </w:numPr>
        <w:jc w:val="both"/>
        <w:rPr>
          <w:rFonts w:ascii="Tahoma" w:hAnsi="Tahoma" w:cs="Tahoma"/>
        </w:rPr>
      </w:pPr>
      <w:r w:rsidRPr="00CE448D">
        <w:rPr>
          <w:rFonts w:ascii="Tahoma" w:hAnsi="Tahoma" w:cs="Tahoma"/>
        </w:rPr>
        <w:t>Smluvní strany mohou ukončit smluvní vztah kdykoliv vzájemnou písemnou dohodou.</w:t>
      </w:r>
    </w:p>
    <w:p w14:paraId="46989B0A"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Smluvní strany se dohodly, že tato smlouva zaniká jednostranným odstoupením od smlouvy pro její podstatné porušení druhou smluvní stranou, s tím, že podstatným porušením smlouvy je zejména:</w:t>
      </w:r>
    </w:p>
    <w:p w14:paraId="6780A939"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ve stanovených termínech,</w:t>
      </w:r>
    </w:p>
    <w:p w14:paraId="4DE8D157"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 dohodnutém rozsahu a kvalitě,</w:t>
      </w:r>
    </w:p>
    <w:p w14:paraId="77B3C414"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neuhrazení ceny služeb objednatelem po druhé výzvě poskytovatele k uhrazení dlužné částky, přičemž druhá výzva nesmí následovat dříve než 30 dnů po doručení první výzvy.</w:t>
      </w:r>
    </w:p>
    <w:p w14:paraId="46762C6D" w14:textId="77777777" w:rsidR="00F85832" w:rsidRPr="00F85832" w:rsidRDefault="00F85832" w:rsidP="008E0119">
      <w:pPr>
        <w:numPr>
          <w:ilvl w:val="0"/>
          <w:numId w:val="14"/>
        </w:numPr>
        <w:suppressAutoHyphens/>
        <w:spacing w:before="120" w:after="0" w:line="240" w:lineRule="auto"/>
        <w:ind w:left="357" w:hanging="357"/>
        <w:jc w:val="both"/>
        <w:rPr>
          <w:rFonts w:ascii="Tahoma" w:eastAsia="Calibri" w:hAnsi="Tahoma" w:cs="Tahoma"/>
        </w:rPr>
      </w:pPr>
      <w:r w:rsidRPr="00F85832">
        <w:rPr>
          <w:rFonts w:ascii="Tahoma" w:eastAsia="Calibri" w:hAnsi="Tahoma" w:cs="Tahoma"/>
        </w:rPr>
        <w:t>Objednatel si vyhrazuje právo odstoupit od této smlouvy také v  případě, že Ministerstvo práce a sociálních věcí ukončí poskytování podpory pro projekt, resp. pozastaví objednateli platby. Objednatel je povinen o těchto skutečnostech neprodleně informovat poskytovatele.</w:t>
      </w:r>
    </w:p>
    <w:p w14:paraId="3E93207F" w14:textId="77777777" w:rsidR="00F85832" w:rsidRPr="00F85832" w:rsidRDefault="00F85832" w:rsidP="008E0119">
      <w:pPr>
        <w:numPr>
          <w:ilvl w:val="0"/>
          <w:numId w:val="14"/>
        </w:numPr>
        <w:suppressAutoHyphens/>
        <w:spacing w:before="120" w:after="0" w:line="240" w:lineRule="auto"/>
        <w:jc w:val="both"/>
        <w:rPr>
          <w:rFonts w:ascii="Tahoma" w:eastAsia="Calibri" w:hAnsi="Tahoma" w:cs="Tahoma"/>
        </w:rPr>
      </w:pPr>
      <w:r w:rsidRPr="00F85832">
        <w:rPr>
          <w:rFonts w:ascii="Tahoma" w:eastAsia="Calibri" w:hAnsi="Tahoma" w:cs="Tahoma"/>
        </w:rPr>
        <w:t>Objednatel je dále oprávněn od této smlouvy odstoupit v těchto případech:</w:t>
      </w:r>
    </w:p>
    <w:p w14:paraId="2D528C3E" w14:textId="77777777" w:rsidR="00F85832" w:rsidRPr="00F85832" w:rsidRDefault="00F85832" w:rsidP="008E0119">
      <w:pPr>
        <w:numPr>
          <w:ilvl w:val="1"/>
          <w:numId w:val="20"/>
        </w:numPr>
        <w:suppressAutoHyphens/>
        <w:spacing w:before="120" w:after="0" w:line="240" w:lineRule="auto"/>
        <w:jc w:val="both"/>
        <w:rPr>
          <w:rFonts w:ascii="Tahoma" w:eastAsia="Calibri" w:hAnsi="Tahoma" w:cs="Tahoma"/>
        </w:rPr>
      </w:pPr>
      <w:r w:rsidRPr="00F85832">
        <w:rPr>
          <w:rFonts w:ascii="Tahoma" w:eastAsia="Calibri" w:hAnsi="Tahoma" w:cs="Tahoma"/>
        </w:rPr>
        <w:t>bylo-li příslušným soudem rozhodnuto o tom, že poskytovatel je v úpadku ve smyslu zákona č. 182/2006 Sb., o úpadku a způsobech jeho řešení (insolvenční zákon), ve znění pozdějších předpisů (a to bez ohledu na právní moc tohoto rozhodnutí);</w:t>
      </w:r>
    </w:p>
    <w:p w14:paraId="52DAF3C6" w14:textId="77777777" w:rsidR="00F85832" w:rsidRPr="00F85832" w:rsidRDefault="00F85832" w:rsidP="008E0119">
      <w:pPr>
        <w:numPr>
          <w:ilvl w:val="1"/>
          <w:numId w:val="20"/>
        </w:numPr>
        <w:suppressAutoHyphens/>
        <w:spacing w:before="120" w:after="0" w:line="240" w:lineRule="auto"/>
        <w:jc w:val="both"/>
        <w:rPr>
          <w:rFonts w:ascii="Calibri" w:eastAsia="Calibri" w:hAnsi="Calibri" w:cs="Times New Roman"/>
        </w:rPr>
      </w:pPr>
      <w:r w:rsidRPr="00F85832">
        <w:rPr>
          <w:rFonts w:ascii="Tahoma" w:eastAsia="Calibri" w:hAnsi="Tahoma" w:cs="Tahoma"/>
        </w:rPr>
        <w:t xml:space="preserve"> podá-li poskytovatel sám na sebe insolvenční návrh.</w:t>
      </w:r>
    </w:p>
    <w:p w14:paraId="34C6D72F"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Odstoupením od smlouvy není dotčeno právo oprávněné smluvní strany na zaplacení smluvní pokuty ani na náhradu škody vzniklé porušením smlouvy.</w:t>
      </w:r>
    </w:p>
    <w:p w14:paraId="4B3A0143" w14:textId="7D5FC5A4"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Pro účely této smlouvy se pod pojmem „bez zbytečného odkladu“ dle § 2002 občanského zákoníku rozumí „nejpozději do 14</w:t>
      </w:r>
      <w:r w:rsidR="00827FDC">
        <w:rPr>
          <w:rFonts w:ascii="Tahoma" w:hAnsi="Tahoma" w:cs="Tahoma"/>
          <w:sz w:val="22"/>
          <w:szCs w:val="22"/>
        </w:rPr>
        <w:t>-</w:t>
      </w:r>
      <w:r w:rsidRPr="00F85832">
        <w:rPr>
          <w:rFonts w:ascii="Tahoma" w:hAnsi="Tahoma" w:cs="Tahoma"/>
          <w:sz w:val="22"/>
          <w:szCs w:val="22"/>
        </w:rPr>
        <w:t>ti dnů“.</w:t>
      </w:r>
    </w:p>
    <w:p w14:paraId="0B4F435B"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Poskytovatel nemůže bez souhlasu objednatele postoupit svá práva a povinnosti plynoucí z této smlouvy třetí osobě.</w:t>
      </w:r>
    </w:p>
    <w:p w14:paraId="7AD7AFA1"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Smluvní strany shodně prohlašují, že si smlouvu před jejím podepsáním přečetly, že byla uzavřena po 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3F79AED2" w14:textId="77777777" w:rsidR="00A83982" w:rsidRPr="00A83982" w:rsidRDefault="00A83982" w:rsidP="008E0119">
      <w:pPr>
        <w:pStyle w:val="Bezmezer"/>
        <w:numPr>
          <w:ilvl w:val="0"/>
          <w:numId w:val="14"/>
        </w:numPr>
        <w:jc w:val="both"/>
        <w:rPr>
          <w:rFonts w:ascii="Tahoma" w:hAnsi="Tahoma" w:cs="Tahoma"/>
        </w:rPr>
      </w:pPr>
      <w:r w:rsidRPr="00A83982">
        <w:rPr>
          <w:rFonts w:ascii="Tahoma" w:hAnsi="Tahoma" w:cs="Tahoma"/>
        </w:rPr>
        <w:t>Povinnosti a práva, která nejsou touto smlouvou upravena, se řídí platnou právní úpravou.</w:t>
      </w:r>
    </w:p>
    <w:p w14:paraId="3A348788"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Pr>
          <w:rFonts w:ascii="Tahoma" w:hAnsi="Tahoma" w:cs="Tahoma"/>
          <w:sz w:val="22"/>
          <w:szCs w:val="22"/>
        </w:rPr>
        <w:lastRenderedPageBreak/>
        <w:t>Tato smlouva je vyhotovena ve 2</w:t>
      </w:r>
      <w:r w:rsidRPr="00F85832">
        <w:rPr>
          <w:rFonts w:ascii="Tahoma" w:hAnsi="Tahoma" w:cs="Tahoma"/>
          <w:sz w:val="22"/>
          <w:szCs w:val="22"/>
        </w:rPr>
        <w:t xml:space="preserve"> stejnopisech s platností originálu, přičemž </w:t>
      </w:r>
      <w:r>
        <w:rPr>
          <w:rFonts w:ascii="Tahoma" w:hAnsi="Tahoma" w:cs="Tahoma"/>
          <w:sz w:val="22"/>
          <w:szCs w:val="22"/>
        </w:rPr>
        <w:t xml:space="preserve">objednatel </w:t>
      </w:r>
      <w:r w:rsidRPr="00F85832">
        <w:rPr>
          <w:rFonts w:ascii="Tahoma" w:hAnsi="Tahoma" w:cs="Tahoma"/>
          <w:sz w:val="22"/>
          <w:szCs w:val="22"/>
        </w:rPr>
        <w:t> </w:t>
      </w:r>
      <w:r>
        <w:rPr>
          <w:rFonts w:ascii="Tahoma" w:hAnsi="Tahoma" w:cs="Tahoma"/>
          <w:sz w:val="22"/>
          <w:szCs w:val="22"/>
        </w:rPr>
        <w:t>i</w:t>
      </w:r>
      <w:r w:rsidRPr="00F85832">
        <w:rPr>
          <w:rFonts w:ascii="Tahoma" w:hAnsi="Tahoma" w:cs="Tahoma"/>
          <w:sz w:val="22"/>
          <w:szCs w:val="22"/>
        </w:rPr>
        <w:t xml:space="preserve"> poskytovatel </w:t>
      </w:r>
      <w:r>
        <w:rPr>
          <w:rFonts w:ascii="Tahoma" w:hAnsi="Tahoma" w:cs="Tahoma"/>
          <w:sz w:val="22"/>
          <w:szCs w:val="22"/>
        </w:rPr>
        <w:t>obdrží po</w:t>
      </w:r>
      <w:r w:rsidRPr="00F85832">
        <w:rPr>
          <w:rFonts w:ascii="Tahoma" w:hAnsi="Tahoma" w:cs="Tahoma"/>
          <w:sz w:val="22"/>
          <w:szCs w:val="22"/>
        </w:rPr>
        <w:t xml:space="preserve"> 1 vyhotovení.</w:t>
      </w:r>
    </w:p>
    <w:p w14:paraId="0C402CB3"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Nedílnou součástí této smlouvy jsou přílohy:</w:t>
      </w:r>
    </w:p>
    <w:p w14:paraId="14FF7CA9" w14:textId="77777777" w:rsidR="00F85832" w:rsidRDefault="00F85832" w:rsidP="00F85832">
      <w:pPr>
        <w:pStyle w:val="Rejstk"/>
        <w:suppressLineNumbers w:val="0"/>
        <w:tabs>
          <w:tab w:val="left" w:pos="360"/>
          <w:tab w:val="left" w:pos="1843"/>
        </w:tabs>
        <w:spacing w:before="120"/>
        <w:ind w:left="357"/>
        <w:rPr>
          <w:rFonts w:ascii="Tahoma" w:hAnsi="Tahoma"/>
          <w:sz w:val="22"/>
          <w:szCs w:val="22"/>
        </w:rPr>
      </w:pPr>
      <w:r w:rsidRPr="00F85832">
        <w:rPr>
          <w:rFonts w:ascii="Tahoma" w:hAnsi="Tahoma"/>
          <w:sz w:val="22"/>
          <w:szCs w:val="22"/>
        </w:rPr>
        <w:tab/>
      </w:r>
      <w:r w:rsidRPr="00F85832">
        <w:rPr>
          <w:rFonts w:ascii="Tahoma" w:hAnsi="Tahoma"/>
          <w:b/>
          <w:sz w:val="22"/>
          <w:szCs w:val="22"/>
        </w:rPr>
        <w:t>Příloha č. 1:</w:t>
      </w:r>
      <w:r w:rsidRPr="00F85832">
        <w:rPr>
          <w:rFonts w:ascii="Tahoma" w:hAnsi="Tahoma"/>
          <w:sz w:val="22"/>
          <w:szCs w:val="22"/>
        </w:rPr>
        <w:t xml:space="preserve"> Odborná specifikace </w:t>
      </w:r>
      <w:r>
        <w:rPr>
          <w:rFonts w:ascii="Tahoma" w:hAnsi="Tahoma"/>
          <w:sz w:val="22"/>
          <w:szCs w:val="22"/>
        </w:rPr>
        <w:t>předmětu plnění „Realizace vzdělávacích aktivit v oblasti transformace sociálních služeb“</w:t>
      </w:r>
    </w:p>
    <w:p w14:paraId="285E2AA0" w14:textId="766D11BF" w:rsidR="00F85832" w:rsidRDefault="00F85832" w:rsidP="00F85832">
      <w:pPr>
        <w:pStyle w:val="Rejstk"/>
        <w:suppressLineNumbers w:val="0"/>
        <w:tabs>
          <w:tab w:val="left" w:pos="360"/>
          <w:tab w:val="left" w:pos="1843"/>
        </w:tabs>
        <w:spacing w:before="120"/>
        <w:ind w:left="357"/>
        <w:rPr>
          <w:rFonts w:ascii="Tahoma" w:hAnsi="Tahoma"/>
          <w:i/>
          <w:sz w:val="22"/>
          <w:szCs w:val="22"/>
        </w:rPr>
      </w:pPr>
      <w:r>
        <w:rPr>
          <w:rFonts w:ascii="Tahoma" w:hAnsi="Tahoma"/>
          <w:b/>
          <w:sz w:val="22"/>
          <w:szCs w:val="22"/>
        </w:rPr>
        <w:t>Příloha č</w:t>
      </w:r>
      <w:r w:rsidRPr="00637BD6">
        <w:rPr>
          <w:rFonts w:ascii="Tahoma" w:hAnsi="Tahoma"/>
          <w:b/>
          <w:sz w:val="22"/>
          <w:szCs w:val="22"/>
        </w:rPr>
        <w:t>. 2:</w:t>
      </w:r>
      <w:r>
        <w:rPr>
          <w:rFonts w:ascii="Tahoma" w:hAnsi="Tahoma"/>
          <w:sz w:val="22"/>
          <w:szCs w:val="22"/>
        </w:rPr>
        <w:t xml:space="preserve"> Cenová kalkulace </w:t>
      </w:r>
      <w:r>
        <w:rPr>
          <w:rFonts w:ascii="Tahoma" w:hAnsi="Tahoma"/>
          <w:i/>
          <w:sz w:val="22"/>
          <w:szCs w:val="22"/>
          <w:highlight w:val="yellow"/>
        </w:rPr>
        <w:t xml:space="preserve">(Krycí list z nabídky </w:t>
      </w:r>
      <w:r w:rsidR="00637BD6">
        <w:rPr>
          <w:rFonts w:ascii="Tahoma" w:hAnsi="Tahoma"/>
          <w:i/>
          <w:sz w:val="22"/>
          <w:szCs w:val="22"/>
          <w:highlight w:val="yellow"/>
        </w:rPr>
        <w:t>účastníka zadávacího řízení</w:t>
      </w:r>
      <w:r w:rsidRPr="00F85832">
        <w:rPr>
          <w:rFonts w:ascii="Tahoma" w:hAnsi="Tahoma"/>
          <w:i/>
          <w:sz w:val="22"/>
          <w:szCs w:val="22"/>
          <w:highlight w:val="yellow"/>
        </w:rPr>
        <w:t>)</w:t>
      </w:r>
    </w:p>
    <w:p w14:paraId="3F95FDB0" w14:textId="32BA9089" w:rsidR="00F85832" w:rsidRPr="00A83982" w:rsidRDefault="00A83982" w:rsidP="00A83982">
      <w:pPr>
        <w:pStyle w:val="Rejstk"/>
        <w:suppressLineNumbers w:val="0"/>
        <w:tabs>
          <w:tab w:val="left" w:pos="360"/>
          <w:tab w:val="left" w:pos="1843"/>
        </w:tabs>
        <w:spacing w:before="120"/>
        <w:ind w:left="357"/>
        <w:rPr>
          <w:rFonts w:ascii="Tahoma" w:hAnsi="Tahoma"/>
          <w:sz w:val="22"/>
          <w:szCs w:val="22"/>
        </w:rPr>
      </w:pPr>
      <w:r>
        <w:rPr>
          <w:rFonts w:ascii="Tahoma" w:hAnsi="Tahoma"/>
          <w:b/>
          <w:sz w:val="22"/>
          <w:szCs w:val="22"/>
        </w:rPr>
        <w:tab/>
      </w:r>
      <w:r w:rsidR="00F85832">
        <w:rPr>
          <w:rFonts w:ascii="Tahoma" w:hAnsi="Tahoma"/>
          <w:b/>
          <w:sz w:val="22"/>
          <w:szCs w:val="22"/>
        </w:rPr>
        <w:t>Příloha č. 3</w:t>
      </w:r>
      <w:r w:rsidR="00F85832" w:rsidRPr="00A83982">
        <w:rPr>
          <w:rFonts w:ascii="Tahoma" w:hAnsi="Tahoma"/>
          <w:sz w:val="22"/>
          <w:szCs w:val="22"/>
        </w:rPr>
        <w:t xml:space="preserve">: Seznam </w:t>
      </w:r>
      <w:r w:rsidR="00637BD6">
        <w:rPr>
          <w:rFonts w:ascii="Tahoma" w:hAnsi="Tahoma"/>
          <w:sz w:val="22"/>
          <w:szCs w:val="22"/>
        </w:rPr>
        <w:t xml:space="preserve">poddodavatelů, </w:t>
      </w:r>
      <w:r>
        <w:rPr>
          <w:rFonts w:ascii="Tahoma" w:hAnsi="Tahoma"/>
          <w:sz w:val="22"/>
          <w:szCs w:val="22"/>
        </w:rPr>
        <w:t xml:space="preserve">Čestné prohlášení o plnění zakázky bez </w:t>
      </w:r>
      <w:r w:rsidR="00637BD6">
        <w:rPr>
          <w:rFonts w:ascii="Tahoma" w:hAnsi="Tahoma"/>
          <w:sz w:val="22"/>
          <w:szCs w:val="22"/>
        </w:rPr>
        <w:t>poddodavatelů</w:t>
      </w:r>
    </w:p>
    <w:p w14:paraId="7832204D" w14:textId="77777777" w:rsidR="00F85832" w:rsidRPr="00F85832" w:rsidRDefault="00F85832" w:rsidP="00F85832">
      <w:pPr>
        <w:pStyle w:val="Rejstk"/>
        <w:suppressLineNumbers w:val="0"/>
        <w:tabs>
          <w:tab w:val="left" w:pos="360"/>
          <w:tab w:val="left" w:pos="1843"/>
        </w:tabs>
        <w:spacing w:before="120"/>
        <w:ind w:left="357"/>
        <w:rPr>
          <w:rFonts w:ascii="Tahoma" w:hAnsi="Tahoma"/>
          <w:sz w:val="22"/>
          <w:szCs w:val="22"/>
        </w:rPr>
      </w:pPr>
      <w:r>
        <w:rPr>
          <w:rFonts w:ascii="Tahoma" w:hAnsi="Tahoma"/>
          <w:b/>
          <w:sz w:val="22"/>
          <w:szCs w:val="22"/>
        </w:rPr>
        <w:t xml:space="preserve">Příloha č. 4: </w:t>
      </w:r>
      <w:r w:rsidRPr="00A83982">
        <w:rPr>
          <w:rFonts w:ascii="Tahoma" w:hAnsi="Tahoma"/>
          <w:sz w:val="22"/>
          <w:szCs w:val="22"/>
        </w:rPr>
        <w:t>Seznam realizačního týmu</w:t>
      </w:r>
    </w:p>
    <w:p w14:paraId="360E223C" w14:textId="77777777" w:rsidR="005320FF" w:rsidRPr="00925FFF" w:rsidRDefault="005320FF" w:rsidP="005320FF">
      <w:pPr>
        <w:pStyle w:val="Bezmezer"/>
        <w:jc w:val="both"/>
        <w:rPr>
          <w:rFonts w:ascii="Tahoma" w:hAnsi="Tahoma" w:cs="Tahoma"/>
          <w:color w:val="FF0000"/>
        </w:rPr>
      </w:pPr>
    </w:p>
    <w:p w14:paraId="57441FCD" w14:textId="77777777" w:rsidR="005320FF" w:rsidRPr="00925FFF" w:rsidRDefault="005320FF" w:rsidP="005320FF">
      <w:pPr>
        <w:pStyle w:val="Bezmezer"/>
        <w:jc w:val="both"/>
        <w:rPr>
          <w:rFonts w:ascii="Tahoma" w:hAnsi="Tahoma" w:cs="Tahoma"/>
          <w:color w:val="FF0000"/>
        </w:rPr>
      </w:pPr>
    </w:p>
    <w:p w14:paraId="6B84EAAA" w14:textId="77777777" w:rsidR="005320FF" w:rsidRPr="00925FFF" w:rsidRDefault="005320FF" w:rsidP="005320FF">
      <w:pPr>
        <w:pStyle w:val="Bezmezer"/>
        <w:jc w:val="both"/>
        <w:rPr>
          <w:rFonts w:ascii="Tahoma" w:hAnsi="Tahoma" w:cs="Tahoma"/>
          <w:color w:val="FF0000"/>
        </w:rPr>
      </w:pPr>
    </w:p>
    <w:p w14:paraId="652B6AE0" w14:textId="77777777" w:rsidR="005320FF" w:rsidRPr="00925FFF" w:rsidRDefault="005320FF" w:rsidP="005320FF">
      <w:pPr>
        <w:pStyle w:val="Bezmezer"/>
        <w:jc w:val="both"/>
        <w:rPr>
          <w:rFonts w:ascii="Tahoma" w:hAnsi="Tahoma" w:cs="Tahoma"/>
          <w:color w:val="FF0000"/>
        </w:rPr>
      </w:pPr>
    </w:p>
    <w:p w14:paraId="4DAFFB9A" w14:textId="77777777" w:rsidR="005320FF" w:rsidRPr="00925FFF" w:rsidRDefault="005320FF" w:rsidP="005320FF">
      <w:pPr>
        <w:pStyle w:val="Bezmezer"/>
        <w:jc w:val="both"/>
        <w:rPr>
          <w:rFonts w:ascii="Tahoma" w:hAnsi="Tahoma" w:cs="Tahoma"/>
          <w:color w:val="FF0000"/>
        </w:rPr>
      </w:pPr>
    </w:p>
    <w:p w14:paraId="73540FD2" w14:textId="77777777" w:rsidR="005320FF" w:rsidRPr="00C83D95" w:rsidRDefault="00A83982" w:rsidP="005320FF">
      <w:pPr>
        <w:pStyle w:val="Bezmezer"/>
        <w:jc w:val="both"/>
        <w:rPr>
          <w:rFonts w:ascii="Tahoma" w:hAnsi="Tahoma" w:cs="Tahoma"/>
        </w:rPr>
      </w:pPr>
      <w:r w:rsidRPr="00C83D95">
        <w:rPr>
          <w:rFonts w:ascii="Tahoma" w:hAnsi="Tahoma" w:cs="Tahoma"/>
        </w:rPr>
        <w:t>V Ostravě dne: ……………………</w:t>
      </w:r>
      <w:r w:rsidR="002C4632" w:rsidRPr="00C83D95">
        <w:rPr>
          <w:rFonts w:ascii="Tahoma" w:hAnsi="Tahoma" w:cs="Tahoma"/>
        </w:rPr>
        <w:t xml:space="preserve">                  </w:t>
      </w:r>
      <w:r w:rsidR="005320FF" w:rsidRPr="00C83D95">
        <w:rPr>
          <w:rFonts w:ascii="Tahoma" w:hAnsi="Tahoma" w:cs="Tahoma"/>
        </w:rPr>
        <w:t xml:space="preserve"> </w:t>
      </w:r>
      <w:r w:rsidRPr="00C83D95">
        <w:rPr>
          <w:rFonts w:ascii="Tahoma" w:hAnsi="Tahoma" w:cs="Tahoma"/>
        </w:rPr>
        <w:t xml:space="preserve">              </w:t>
      </w:r>
      <w:r w:rsidR="005320FF" w:rsidRPr="00C83D95">
        <w:rPr>
          <w:rFonts w:ascii="Tahoma" w:hAnsi="Tahoma" w:cs="Tahoma"/>
        </w:rPr>
        <w:t>V</w:t>
      </w:r>
      <w:r w:rsidRPr="00C83D95">
        <w:rPr>
          <w:rFonts w:ascii="Tahoma" w:hAnsi="Tahoma" w:cs="Tahoma"/>
        </w:rPr>
        <w:t>……………….dne.</w:t>
      </w:r>
      <w:r w:rsidR="002C4632" w:rsidRPr="00C83D95">
        <w:rPr>
          <w:rFonts w:ascii="Tahoma" w:hAnsi="Tahoma" w:cs="Tahoma"/>
        </w:rPr>
        <w:t>…………..……….</w:t>
      </w:r>
    </w:p>
    <w:p w14:paraId="7AEFD310" w14:textId="77777777" w:rsidR="005320FF" w:rsidRPr="00C83D95" w:rsidRDefault="005320FF" w:rsidP="005320FF">
      <w:pPr>
        <w:pStyle w:val="Bezmezer"/>
        <w:jc w:val="both"/>
        <w:rPr>
          <w:rFonts w:ascii="Tahoma" w:hAnsi="Tahoma" w:cs="Tahoma"/>
        </w:rPr>
      </w:pPr>
    </w:p>
    <w:p w14:paraId="5D80FCAE" w14:textId="77777777" w:rsidR="005320FF" w:rsidRPr="00C83D95" w:rsidRDefault="005320FF" w:rsidP="005320FF">
      <w:pPr>
        <w:pStyle w:val="Bezmezer"/>
        <w:jc w:val="both"/>
        <w:rPr>
          <w:rFonts w:ascii="Tahoma" w:hAnsi="Tahoma" w:cs="Tahoma"/>
        </w:rPr>
      </w:pPr>
    </w:p>
    <w:p w14:paraId="386A8065" w14:textId="77777777" w:rsidR="005320FF" w:rsidRPr="00C83D95" w:rsidRDefault="005320FF" w:rsidP="005320FF">
      <w:pPr>
        <w:pStyle w:val="Bezmezer"/>
        <w:jc w:val="both"/>
        <w:rPr>
          <w:rFonts w:ascii="Tahoma" w:hAnsi="Tahoma" w:cs="Tahoma"/>
        </w:rPr>
      </w:pPr>
    </w:p>
    <w:p w14:paraId="68CC6CB8" w14:textId="77777777" w:rsidR="005320FF" w:rsidRPr="00C83D95" w:rsidRDefault="005320FF" w:rsidP="005320FF">
      <w:pPr>
        <w:pStyle w:val="Bezmezer"/>
        <w:jc w:val="both"/>
        <w:rPr>
          <w:rFonts w:ascii="Tahoma" w:hAnsi="Tahoma" w:cs="Tahoma"/>
        </w:rPr>
      </w:pPr>
    </w:p>
    <w:p w14:paraId="0573BA5F"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                    ………..……………………………………</w:t>
      </w:r>
    </w:p>
    <w:p w14:paraId="43C174BA"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Za objednatele                           </w:t>
      </w:r>
      <w:r w:rsidR="00A83982" w:rsidRPr="00C83D95">
        <w:rPr>
          <w:rFonts w:ascii="Tahoma" w:hAnsi="Tahoma" w:cs="Tahoma"/>
        </w:rPr>
        <w:t xml:space="preserve">                  Za poskytovatele</w:t>
      </w:r>
      <w:r w:rsidRPr="00C83D95">
        <w:rPr>
          <w:rFonts w:ascii="Tahoma" w:hAnsi="Tahoma" w:cs="Tahoma"/>
        </w:rPr>
        <w:t xml:space="preserve">        </w:t>
      </w:r>
    </w:p>
    <w:p w14:paraId="6FA7CF78"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p w14:paraId="13CF2EE0" w14:textId="77777777" w:rsidR="005320FF" w:rsidRDefault="005320FF" w:rsidP="00C83D95">
      <w:pPr>
        <w:pStyle w:val="Bezmezer"/>
        <w:jc w:val="center"/>
        <w:rPr>
          <w:rFonts w:ascii="Tahoma" w:hAnsi="Tahoma" w:cs="Tahoma"/>
          <w:color w:val="FF0000"/>
          <w:sz w:val="24"/>
          <w:szCs w:val="24"/>
        </w:rPr>
      </w:pPr>
    </w:p>
    <w:p w14:paraId="0E45F9A8" w14:textId="77777777" w:rsidR="00B7405D" w:rsidRDefault="00B7405D" w:rsidP="00C83D95">
      <w:pPr>
        <w:pStyle w:val="Bezmezer"/>
        <w:jc w:val="center"/>
        <w:rPr>
          <w:rFonts w:ascii="Tahoma" w:hAnsi="Tahoma" w:cs="Tahoma"/>
          <w:color w:val="FF0000"/>
          <w:sz w:val="24"/>
          <w:szCs w:val="24"/>
        </w:rPr>
      </w:pPr>
    </w:p>
    <w:p w14:paraId="2D8750F0" w14:textId="77777777" w:rsidR="00B7405D" w:rsidRDefault="00B7405D" w:rsidP="00C83D95">
      <w:pPr>
        <w:pStyle w:val="Bezmezer"/>
        <w:jc w:val="center"/>
        <w:rPr>
          <w:rFonts w:ascii="Tahoma" w:hAnsi="Tahoma" w:cs="Tahoma"/>
          <w:color w:val="FF0000"/>
          <w:sz w:val="24"/>
          <w:szCs w:val="24"/>
        </w:rPr>
      </w:pPr>
    </w:p>
    <w:p w14:paraId="3B38D5CA" w14:textId="77777777" w:rsidR="00B7405D" w:rsidRDefault="00B7405D" w:rsidP="00C83D95">
      <w:pPr>
        <w:pStyle w:val="Bezmezer"/>
        <w:jc w:val="center"/>
        <w:rPr>
          <w:rFonts w:ascii="Tahoma" w:hAnsi="Tahoma" w:cs="Tahoma"/>
          <w:color w:val="FF0000"/>
          <w:sz w:val="24"/>
          <w:szCs w:val="24"/>
        </w:rPr>
      </w:pPr>
    </w:p>
    <w:p w14:paraId="0E6E6E9E" w14:textId="77777777" w:rsidR="00B7405D" w:rsidRDefault="00B7405D" w:rsidP="00C83D95">
      <w:pPr>
        <w:pStyle w:val="Bezmezer"/>
        <w:jc w:val="center"/>
        <w:rPr>
          <w:rFonts w:ascii="Tahoma" w:hAnsi="Tahoma" w:cs="Tahoma"/>
          <w:color w:val="FF0000"/>
          <w:sz w:val="24"/>
          <w:szCs w:val="24"/>
        </w:rPr>
      </w:pPr>
    </w:p>
    <w:p w14:paraId="3D965AC5" w14:textId="77777777" w:rsidR="00B7405D" w:rsidRDefault="00B7405D" w:rsidP="00C83D95">
      <w:pPr>
        <w:pStyle w:val="Bezmezer"/>
        <w:jc w:val="center"/>
        <w:rPr>
          <w:rFonts w:ascii="Tahoma" w:hAnsi="Tahoma" w:cs="Tahoma"/>
          <w:color w:val="FF0000"/>
          <w:sz w:val="24"/>
          <w:szCs w:val="24"/>
        </w:rPr>
      </w:pPr>
    </w:p>
    <w:p w14:paraId="4C251A52" w14:textId="77777777" w:rsidR="00B7405D" w:rsidRDefault="00B7405D" w:rsidP="00C83D95">
      <w:pPr>
        <w:pStyle w:val="Bezmezer"/>
        <w:jc w:val="center"/>
        <w:rPr>
          <w:rFonts w:ascii="Tahoma" w:hAnsi="Tahoma" w:cs="Tahoma"/>
          <w:color w:val="FF0000"/>
          <w:sz w:val="24"/>
          <w:szCs w:val="24"/>
        </w:rPr>
      </w:pPr>
    </w:p>
    <w:p w14:paraId="466FA510" w14:textId="77777777" w:rsidR="00B7405D" w:rsidRDefault="00B7405D" w:rsidP="00C83D95">
      <w:pPr>
        <w:pStyle w:val="Bezmezer"/>
        <w:jc w:val="center"/>
        <w:rPr>
          <w:rFonts w:ascii="Tahoma" w:hAnsi="Tahoma" w:cs="Tahoma"/>
          <w:color w:val="FF0000"/>
          <w:sz w:val="24"/>
          <w:szCs w:val="24"/>
        </w:rPr>
      </w:pPr>
    </w:p>
    <w:p w14:paraId="441C3885" w14:textId="77777777" w:rsidR="00B7405D" w:rsidRDefault="00B7405D" w:rsidP="00C83D95">
      <w:pPr>
        <w:pStyle w:val="Bezmezer"/>
        <w:jc w:val="center"/>
        <w:rPr>
          <w:rFonts w:ascii="Tahoma" w:hAnsi="Tahoma" w:cs="Tahoma"/>
          <w:color w:val="FF0000"/>
          <w:sz w:val="24"/>
          <w:szCs w:val="24"/>
        </w:rPr>
      </w:pPr>
    </w:p>
    <w:p w14:paraId="09B11AC4" w14:textId="77777777" w:rsidR="00B7405D" w:rsidRDefault="00B7405D" w:rsidP="00C83D95">
      <w:pPr>
        <w:pStyle w:val="Bezmezer"/>
        <w:jc w:val="center"/>
        <w:rPr>
          <w:rFonts w:ascii="Tahoma" w:hAnsi="Tahoma" w:cs="Tahoma"/>
          <w:color w:val="FF0000"/>
          <w:sz w:val="24"/>
          <w:szCs w:val="24"/>
        </w:rPr>
      </w:pPr>
    </w:p>
    <w:p w14:paraId="6A5C7983" w14:textId="77777777" w:rsidR="00B7405D" w:rsidRDefault="00B7405D" w:rsidP="00C83D95">
      <w:pPr>
        <w:pStyle w:val="Bezmezer"/>
        <w:jc w:val="center"/>
        <w:rPr>
          <w:rFonts w:ascii="Tahoma" w:hAnsi="Tahoma" w:cs="Tahoma"/>
          <w:color w:val="FF0000"/>
          <w:sz w:val="24"/>
          <w:szCs w:val="24"/>
        </w:rPr>
      </w:pPr>
    </w:p>
    <w:p w14:paraId="78AE8C26" w14:textId="77777777" w:rsidR="00B7405D" w:rsidRDefault="00B7405D" w:rsidP="00C83D95">
      <w:pPr>
        <w:pStyle w:val="Bezmezer"/>
        <w:jc w:val="center"/>
        <w:rPr>
          <w:rFonts w:ascii="Tahoma" w:hAnsi="Tahoma" w:cs="Tahoma"/>
          <w:color w:val="FF0000"/>
          <w:sz w:val="24"/>
          <w:szCs w:val="24"/>
        </w:rPr>
      </w:pPr>
    </w:p>
    <w:p w14:paraId="5B438DC8" w14:textId="77777777" w:rsidR="00B7405D" w:rsidRDefault="00B7405D" w:rsidP="00C83D95">
      <w:pPr>
        <w:pStyle w:val="Bezmezer"/>
        <w:jc w:val="center"/>
        <w:rPr>
          <w:rFonts w:ascii="Tahoma" w:hAnsi="Tahoma" w:cs="Tahoma"/>
          <w:color w:val="FF0000"/>
          <w:sz w:val="24"/>
          <w:szCs w:val="24"/>
        </w:rPr>
      </w:pPr>
    </w:p>
    <w:p w14:paraId="49A314C9" w14:textId="77777777" w:rsidR="00B7405D" w:rsidRDefault="00B7405D" w:rsidP="00C83D95">
      <w:pPr>
        <w:pStyle w:val="Bezmezer"/>
        <w:jc w:val="center"/>
        <w:rPr>
          <w:rFonts w:ascii="Tahoma" w:hAnsi="Tahoma" w:cs="Tahoma"/>
          <w:color w:val="FF0000"/>
          <w:sz w:val="24"/>
          <w:szCs w:val="24"/>
        </w:rPr>
      </w:pPr>
    </w:p>
    <w:p w14:paraId="106148C6" w14:textId="77777777" w:rsidR="00B7405D" w:rsidRDefault="00B7405D" w:rsidP="00C83D95">
      <w:pPr>
        <w:pStyle w:val="Bezmezer"/>
        <w:jc w:val="center"/>
        <w:rPr>
          <w:rFonts w:ascii="Tahoma" w:hAnsi="Tahoma" w:cs="Tahoma"/>
          <w:color w:val="FF0000"/>
          <w:sz w:val="24"/>
          <w:szCs w:val="24"/>
        </w:rPr>
      </w:pPr>
    </w:p>
    <w:p w14:paraId="7F31A107" w14:textId="77777777" w:rsidR="00B7405D" w:rsidRDefault="00B7405D" w:rsidP="00C83D95">
      <w:pPr>
        <w:pStyle w:val="Bezmezer"/>
        <w:jc w:val="center"/>
        <w:rPr>
          <w:rFonts w:ascii="Tahoma" w:hAnsi="Tahoma" w:cs="Tahoma"/>
          <w:color w:val="FF0000"/>
          <w:sz w:val="24"/>
          <w:szCs w:val="24"/>
        </w:rPr>
      </w:pPr>
    </w:p>
    <w:p w14:paraId="2DFB863A" w14:textId="77777777" w:rsidR="00B7405D" w:rsidRDefault="00B7405D" w:rsidP="00C83D95">
      <w:pPr>
        <w:pStyle w:val="Bezmezer"/>
        <w:jc w:val="center"/>
        <w:rPr>
          <w:rFonts w:ascii="Tahoma" w:hAnsi="Tahoma" w:cs="Tahoma"/>
          <w:color w:val="FF0000"/>
          <w:sz w:val="24"/>
          <w:szCs w:val="24"/>
        </w:rPr>
      </w:pPr>
    </w:p>
    <w:p w14:paraId="25591C24" w14:textId="77777777" w:rsidR="00B7405D" w:rsidRDefault="00B7405D" w:rsidP="00C83D95">
      <w:pPr>
        <w:pStyle w:val="Bezmezer"/>
        <w:jc w:val="center"/>
        <w:rPr>
          <w:rFonts w:ascii="Tahoma" w:hAnsi="Tahoma" w:cs="Tahoma"/>
          <w:color w:val="FF0000"/>
          <w:sz w:val="24"/>
          <w:szCs w:val="24"/>
        </w:rPr>
      </w:pPr>
    </w:p>
    <w:p w14:paraId="669945FA" w14:textId="77777777" w:rsidR="00B7405D" w:rsidRDefault="00B7405D" w:rsidP="00C83D95">
      <w:pPr>
        <w:pStyle w:val="Bezmezer"/>
        <w:jc w:val="center"/>
        <w:rPr>
          <w:rFonts w:ascii="Tahoma" w:hAnsi="Tahoma" w:cs="Tahoma"/>
          <w:color w:val="FF0000"/>
          <w:sz w:val="24"/>
          <w:szCs w:val="24"/>
        </w:rPr>
      </w:pPr>
    </w:p>
    <w:p w14:paraId="211E6ACE" w14:textId="77777777" w:rsidR="00B7405D" w:rsidRDefault="00B7405D" w:rsidP="00C83D95">
      <w:pPr>
        <w:pStyle w:val="Bezmezer"/>
        <w:jc w:val="center"/>
        <w:rPr>
          <w:rFonts w:ascii="Tahoma" w:hAnsi="Tahoma" w:cs="Tahoma"/>
          <w:color w:val="FF0000"/>
          <w:sz w:val="24"/>
          <w:szCs w:val="24"/>
        </w:rPr>
      </w:pPr>
    </w:p>
    <w:p w14:paraId="26F4124A" w14:textId="77777777" w:rsidR="00B7405D" w:rsidRDefault="00B7405D" w:rsidP="00C83D95">
      <w:pPr>
        <w:pStyle w:val="Bezmezer"/>
        <w:jc w:val="center"/>
        <w:rPr>
          <w:rFonts w:ascii="Tahoma" w:hAnsi="Tahoma" w:cs="Tahoma"/>
          <w:color w:val="FF0000"/>
          <w:sz w:val="24"/>
          <w:szCs w:val="24"/>
        </w:rPr>
      </w:pPr>
    </w:p>
    <w:p w14:paraId="7C6E7639" w14:textId="77777777" w:rsidR="00B7405D" w:rsidRDefault="00B7405D" w:rsidP="00C83D95">
      <w:pPr>
        <w:pStyle w:val="Bezmezer"/>
        <w:jc w:val="center"/>
        <w:rPr>
          <w:rFonts w:ascii="Tahoma" w:hAnsi="Tahoma" w:cs="Tahoma"/>
          <w:color w:val="FF0000"/>
          <w:sz w:val="24"/>
          <w:szCs w:val="24"/>
        </w:rPr>
      </w:pPr>
    </w:p>
    <w:p w14:paraId="43BC00D1" w14:textId="77777777" w:rsidR="001C247F" w:rsidRDefault="001C247F" w:rsidP="00C83D95">
      <w:pPr>
        <w:pStyle w:val="Bezmezer"/>
        <w:jc w:val="center"/>
        <w:rPr>
          <w:rFonts w:ascii="Tahoma" w:hAnsi="Tahoma" w:cs="Tahoma"/>
          <w:color w:val="FF0000"/>
          <w:sz w:val="24"/>
          <w:szCs w:val="24"/>
        </w:rPr>
      </w:pPr>
    </w:p>
    <w:p w14:paraId="04614887" w14:textId="77777777" w:rsidR="00A83982" w:rsidRPr="00A83982" w:rsidRDefault="005320FF" w:rsidP="00A83982">
      <w:pPr>
        <w:pStyle w:val="Rejstk"/>
        <w:suppressLineNumbers w:val="0"/>
        <w:tabs>
          <w:tab w:val="left" w:pos="360"/>
          <w:tab w:val="left" w:pos="1843"/>
        </w:tabs>
        <w:spacing w:before="120"/>
        <w:ind w:left="357"/>
        <w:jc w:val="center"/>
        <w:rPr>
          <w:rFonts w:ascii="Tahoma" w:hAnsi="Tahoma"/>
          <w:b/>
        </w:rPr>
      </w:pPr>
      <w:r w:rsidRPr="00A83982">
        <w:rPr>
          <w:rFonts w:ascii="Tahoma" w:hAnsi="Tahoma"/>
          <w:b/>
        </w:rPr>
        <w:t>Příloha č. 1</w:t>
      </w:r>
    </w:p>
    <w:p w14:paraId="23282009" w14:textId="73EFCC38" w:rsidR="00A83982" w:rsidRPr="00A83982" w:rsidRDefault="00A83982" w:rsidP="00A8398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Odborná specifikace předmětu plnění</w:t>
      </w:r>
      <w:r w:rsidR="00C83D95">
        <w:rPr>
          <w:rFonts w:ascii="Tahoma" w:hAnsi="Tahoma"/>
          <w:b/>
          <w:sz w:val="28"/>
          <w:szCs w:val="28"/>
        </w:rPr>
        <w:t xml:space="preserve"> VZ</w:t>
      </w:r>
      <w:r w:rsidRPr="00A83982">
        <w:rPr>
          <w:rFonts w:ascii="Tahoma" w:hAnsi="Tahoma"/>
          <w:b/>
          <w:sz w:val="28"/>
          <w:szCs w:val="28"/>
        </w:rPr>
        <w:t xml:space="preserve"> „</w:t>
      </w:r>
      <w:r w:rsidR="00637BD6">
        <w:rPr>
          <w:rFonts w:ascii="Tahoma" w:hAnsi="Tahoma"/>
          <w:b/>
          <w:sz w:val="28"/>
          <w:szCs w:val="28"/>
        </w:rPr>
        <w:t>Vzděláváním k úspěšné transformaci sociálních služeb</w:t>
      </w:r>
      <w:r w:rsidRPr="00A83982">
        <w:rPr>
          <w:rFonts w:ascii="Tahoma" w:hAnsi="Tahoma"/>
          <w:b/>
          <w:sz w:val="28"/>
          <w:szCs w:val="28"/>
        </w:rPr>
        <w:t>“</w:t>
      </w:r>
    </w:p>
    <w:p w14:paraId="5561CD90" w14:textId="77777777" w:rsidR="004A1E58" w:rsidRPr="00496AD7" w:rsidRDefault="004A1E58" w:rsidP="008E0119">
      <w:pPr>
        <w:pStyle w:val="Bezmezer"/>
        <w:numPr>
          <w:ilvl w:val="0"/>
          <w:numId w:val="21"/>
        </w:numPr>
        <w:jc w:val="both"/>
        <w:rPr>
          <w:rFonts w:ascii="Tahoma" w:eastAsia="Calibri" w:hAnsi="Tahoma" w:cs="Tahoma"/>
          <w:b/>
          <w:bCs/>
          <w:color w:val="00B050"/>
          <w:sz w:val="24"/>
          <w:szCs w:val="24"/>
          <w:lang w:eastAsia="cs-CZ"/>
        </w:rPr>
      </w:pPr>
      <w:r w:rsidRPr="00496AD7">
        <w:rPr>
          <w:rFonts w:ascii="Tahoma" w:eastAsia="Calibri" w:hAnsi="Tahoma" w:cs="Tahoma"/>
          <w:b/>
          <w:bCs/>
          <w:color w:val="00B050"/>
          <w:sz w:val="24"/>
          <w:szCs w:val="24"/>
          <w:lang w:eastAsia="cs-CZ"/>
        </w:rPr>
        <w:t>ČÁST  VZ – VZDĚLÁVÁNÍ A PODPORA V PROCESU TRANSFORMACE</w:t>
      </w:r>
    </w:p>
    <w:p w14:paraId="2417F46A" w14:textId="77777777" w:rsidR="004A1E58" w:rsidRPr="006614F8" w:rsidRDefault="004A1E58" w:rsidP="004A1E58">
      <w:pPr>
        <w:pStyle w:val="Bezmezer"/>
        <w:ind w:left="937"/>
        <w:jc w:val="both"/>
        <w:rPr>
          <w:rFonts w:ascii="Tahoma" w:eastAsia="Calibri" w:hAnsi="Tahoma" w:cs="Tahoma"/>
          <w:b/>
          <w:bCs/>
          <w:color w:val="FF0000"/>
          <w:sz w:val="24"/>
          <w:szCs w:val="24"/>
          <w:lang w:eastAsia="cs-CZ"/>
        </w:rPr>
      </w:pPr>
    </w:p>
    <w:p w14:paraId="69808C70" w14:textId="77777777" w:rsidR="000716F9" w:rsidRPr="003E5C65" w:rsidRDefault="000716F9" w:rsidP="000716F9">
      <w:pPr>
        <w:autoSpaceDE w:val="0"/>
        <w:autoSpaceDN w:val="0"/>
        <w:adjustRightInd w:val="0"/>
        <w:ind w:left="142"/>
        <w:jc w:val="both"/>
        <w:rPr>
          <w:rFonts w:ascii="Tahoma" w:hAnsi="Tahoma" w:cs="Tahoma"/>
        </w:rPr>
      </w:pPr>
      <w:r w:rsidRPr="003E5C65">
        <w:rPr>
          <w:rFonts w:ascii="Tahoma" w:hAnsi="Tahoma" w:cs="Tahoma"/>
          <w:b/>
        </w:rPr>
        <w:t xml:space="preserve">Předmětem plnění </w:t>
      </w:r>
      <w:r w:rsidRPr="003E5C65">
        <w:rPr>
          <w:rFonts w:ascii="Tahoma" w:hAnsi="Tahoma" w:cs="Tahoma"/>
        </w:rPr>
        <w:t xml:space="preserve">podlimitní veřejné zakázky je komplexní zajištění </w:t>
      </w:r>
      <w:r w:rsidRPr="003E5C65">
        <w:rPr>
          <w:rFonts w:ascii="Tahoma" w:hAnsi="Tahoma" w:cs="Tahoma"/>
          <w:b/>
        </w:rPr>
        <w:t>vzdělávacích   aktivit v oblasti transformace sociálních služeb, tj. programů, kurzů a metodické podpory</w:t>
      </w:r>
      <w:r w:rsidRPr="003E5C65">
        <w:rPr>
          <w:rFonts w:ascii="Tahoma" w:hAnsi="Tahoma" w:cs="Tahoma"/>
        </w:rPr>
        <w:t xml:space="preserve"> pro </w:t>
      </w:r>
      <w:r w:rsidRPr="003E5C65">
        <w:rPr>
          <w:rFonts w:ascii="Tahoma" w:hAnsi="Tahoma" w:cs="Tahoma"/>
          <w:b/>
        </w:rPr>
        <w:t>pracovníky zařízení sociálních služeb, věnující se přímé péči o osoby s mentálním či kombinovaným onemocněním</w:t>
      </w:r>
      <w:r w:rsidRPr="003E5C65">
        <w:rPr>
          <w:rFonts w:ascii="Tahoma" w:hAnsi="Tahoma" w:cs="Tahoma"/>
        </w:rPr>
        <w:t xml:space="preserve"> (jedná se o pracovníky dle zákona č. 108/2006 Sb., o sociálních službách, ve znění pozdějších předpisů: pracovníky v sociálních službách a sociální pracovníky), </w:t>
      </w:r>
      <w:r w:rsidRPr="003E5C65">
        <w:rPr>
          <w:rFonts w:ascii="Tahoma" w:hAnsi="Tahoma" w:cs="Tahoma"/>
          <w:b/>
        </w:rPr>
        <w:t>vedoucí pracovníky zařízení sociálních služeb pro osoby se zdravotním postižením</w:t>
      </w:r>
      <w:r w:rsidRPr="003E5C65">
        <w:rPr>
          <w:rFonts w:ascii="Tahoma" w:hAnsi="Tahoma" w:cs="Tahoma"/>
        </w:rPr>
        <w:t xml:space="preserve">, </w:t>
      </w:r>
      <w:r w:rsidRPr="003E5C65">
        <w:rPr>
          <w:rFonts w:ascii="Tahoma" w:hAnsi="Tahoma" w:cs="Tahoma"/>
          <w:b/>
        </w:rPr>
        <w:t>pracovníky vedení organizace</w:t>
      </w:r>
      <w:r w:rsidRPr="003E5C65">
        <w:rPr>
          <w:rFonts w:ascii="Tahoma" w:hAnsi="Tahoma" w:cs="Tahoma"/>
        </w:rPr>
        <w:t xml:space="preserve"> poskytující sociální služby, </w:t>
      </w:r>
      <w:r w:rsidRPr="003E5C65">
        <w:rPr>
          <w:rFonts w:ascii="Tahoma" w:hAnsi="Tahoma" w:cs="Tahoma"/>
          <w:b/>
        </w:rPr>
        <w:t>pro poskytovatele a zadavatele sociálních služeb</w:t>
      </w:r>
      <w:r w:rsidRPr="003E5C65">
        <w:rPr>
          <w:rFonts w:ascii="Tahoma" w:hAnsi="Tahoma" w:cs="Tahoma"/>
        </w:rPr>
        <w:t>, služeb pro rodiny a děti a dalších služeb na podporu sociálního začleňování.</w:t>
      </w:r>
    </w:p>
    <w:p w14:paraId="0398A74B" w14:textId="77777777" w:rsidR="000716F9" w:rsidRPr="003E5C65" w:rsidRDefault="000716F9" w:rsidP="000716F9">
      <w:pPr>
        <w:autoSpaceDE w:val="0"/>
        <w:autoSpaceDN w:val="0"/>
        <w:adjustRightInd w:val="0"/>
        <w:ind w:left="142"/>
        <w:jc w:val="both"/>
        <w:rPr>
          <w:rFonts w:ascii="Tahoma" w:hAnsi="Tahoma" w:cs="Tahoma"/>
        </w:rPr>
      </w:pPr>
    </w:p>
    <w:p w14:paraId="12568C5D"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Předmět realizace zahrnuje klíčové aktivity:</w:t>
      </w:r>
    </w:p>
    <w:p w14:paraId="1D539465"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Zhodnocení nastavení procesu transformace</w:t>
      </w:r>
    </w:p>
    <w:p w14:paraId="2A709A8B"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Plánování a metodická příprava</w:t>
      </w:r>
    </w:p>
    <w:p w14:paraId="3CE594A6"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Příprava uživatelů</w:t>
      </w:r>
    </w:p>
    <w:p w14:paraId="4E846917"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Odborný rozvoj zaměstnanců</w:t>
      </w:r>
    </w:p>
    <w:p w14:paraId="48C06774"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Zapojení blízkých osob, místní komunity a veřejnosti</w:t>
      </w:r>
    </w:p>
    <w:p w14:paraId="184DADA7" w14:textId="77777777" w:rsidR="000716F9" w:rsidRPr="003E5C65" w:rsidRDefault="000716F9" w:rsidP="000716F9">
      <w:pPr>
        <w:numPr>
          <w:ilvl w:val="0"/>
          <w:numId w:val="15"/>
        </w:numPr>
        <w:autoSpaceDE w:val="0"/>
        <w:autoSpaceDN w:val="0"/>
        <w:adjustRightInd w:val="0"/>
        <w:spacing w:after="0" w:line="240" w:lineRule="auto"/>
        <w:jc w:val="both"/>
        <w:rPr>
          <w:rFonts w:ascii="Tahoma" w:hAnsi="Tahoma" w:cs="Tahoma"/>
          <w:b/>
        </w:rPr>
      </w:pPr>
      <w:r w:rsidRPr="003E5C65">
        <w:rPr>
          <w:rFonts w:ascii="Tahoma" w:hAnsi="Tahoma" w:cs="Tahoma"/>
          <w:b/>
        </w:rPr>
        <w:t>Koordinace přechodové fáze</w:t>
      </w:r>
    </w:p>
    <w:p w14:paraId="770B9158" w14:textId="77777777" w:rsidR="000716F9" w:rsidRPr="003E5C65" w:rsidRDefault="000716F9" w:rsidP="000716F9">
      <w:pPr>
        <w:autoSpaceDE w:val="0"/>
        <w:autoSpaceDN w:val="0"/>
        <w:adjustRightInd w:val="0"/>
        <w:ind w:left="502"/>
        <w:jc w:val="both"/>
        <w:rPr>
          <w:rFonts w:ascii="Tahoma" w:hAnsi="Tahoma" w:cs="Tahoma"/>
          <w:b/>
        </w:rPr>
      </w:pPr>
    </w:p>
    <w:p w14:paraId="048E78B4" w14:textId="77777777" w:rsidR="000716F9" w:rsidRPr="003E5C65" w:rsidRDefault="000716F9" w:rsidP="000716F9">
      <w:pPr>
        <w:autoSpaceDE w:val="0"/>
        <w:autoSpaceDN w:val="0"/>
        <w:adjustRightInd w:val="0"/>
        <w:ind w:left="502"/>
        <w:jc w:val="both"/>
        <w:rPr>
          <w:rFonts w:ascii="Tahoma" w:hAnsi="Tahoma" w:cs="Tahoma"/>
          <w:b/>
        </w:rPr>
      </w:pPr>
      <w:r w:rsidRPr="003E5C65">
        <w:rPr>
          <w:rFonts w:ascii="Tahoma" w:hAnsi="Tahoma" w:cs="Tahoma"/>
          <w:b/>
        </w:rPr>
        <w:t>Klíčové aktivity zahrnují činnosti:</w:t>
      </w:r>
    </w:p>
    <w:p w14:paraId="68B93E32"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přípravu aktivit včetně vytvoření studijních materiálů pro účastníky vzdělávacího programu,</w:t>
      </w:r>
    </w:p>
    <w:p w14:paraId="2593F5D5"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akreditaci vzdělávacího programu dle zákona č. 108/2006 Sb., o sociálních službách ve znění pozdějších předpisů, u Ministerstva práce a sociálních věcí a</w:t>
      </w:r>
    </w:p>
    <w:p w14:paraId="384AB4E9" w14:textId="77777777" w:rsidR="000716F9" w:rsidRPr="003E5C65" w:rsidRDefault="000716F9" w:rsidP="000716F9">
      <w:pPr>
        <w:numPr>
          <w:ilvl w:val="0"/>
          <w:numId w:val="22"/>
        </w:numPr>
        <w:autoSpaceDE w:val="0"/>
        <w:autoSpaceDN w:val="0"/>
        <w:adjustRightInd w:val="0"/>
        <w:spacing w:after="0" w:line="240" w:lineRule="auto"/>
        <w:jc w:val="both"/>
        <w:rPr>
          <w:rFonts w:ascii="Tahoma" w:hAnsi="Tahoma" w:cs="Tahoma"/>
        </w:rPr>
      </w:pPr>
      <w:r w:rsidRPr="003E5C65">
        <w:rPr>
          <w:rFonts w:ascii="Tahoma" w:hAnsi="Tahoma" w:cs="Tahoma"/>
        </w:rPr>
        <w:t>vyhodnocení aktuálního stavu, plánování, koordinace fází, individuální i skupinové rozhovory s uživateli a zaměstnanci, pozorování průběhu služby, hodnocení, informování, metodická podpora, jednání se zřizovatelem a místní samosprávou, fokusní a diskusní setkání, vyjasňování různých témat apod.</w:t>
      </w:r>
    </w:p>
    <w:p w14:paraId="250B21E4" w14:textId="77777777" w:rsidR="000716F9" w:rsidRPr="003E5C65" w:rsidRDefault="000716F9" w:rsidP="000716F9">
      <w:pPr>
        <w:autoSpaceDE w:val="0"/>
        <w:autoSpaceDN w:val="0"/>
        <w:adjustRightInd w:val="0"/>
        <w:ind w:left="142"/>
        <w:jc w:val="both"/>
        <w:rPr>
          <w:rFonts w:ascii="Tahoma" w:hAnsi="Tahoma" w:cs="Tahoma"/>
        </w:rPr>
      </w:pPr>
    </w:p>
    <w:p w14:paraId="371FFA1A"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 xml:space="preserve">Cílem vzdělávání a metodické podpory je získání znalostí, zkušeností a nácvik specifických dovedností, jako systematická příprava vybraných zařízení na </w:t>
      </w:r>
      <w:r w:rsidRPr="003E5C65">
        <w:rPr>
          <w:rFonts w:ascii="Tahoma" w:hAnsi="Tahoma" w:cs="Tahoma"/>
          <w:b/>
        </w:rPr>
        <w:lastRenderedPageBreak/>
        <w:t>proces transformace pobytových zařízení domovů pro osoby se zdravotním postižením tak, aby tento proces zvládly a také umožnily lidem s postižením žít v podmínkách běžného života a být součástí běžné společnosti.</w:t>
      </w:r>
    </w:p>
    <w:p w14:paraId="01F03777" w14:textId="77777777" w:rsidR="000716F9" w:rsidRPr="003E5C65" w:rsidRDefault="000716F9" w:rsidP="000716F9">
      <w:pPr>
        <w:autoSpaceDE w:val="0"/>
        <w:autoSpaceDN w:val="0"/>
        <w:adjustRightInd w:val="0"/>
        <w:ind w:left="142"/>
        <w:jc w:val="both"/>
        <w:rPr>
          <w:rFonts w:ascii="Tahoma" w:hAnsi="Tahoma" w:cs="Tahoma"/>
          <w:b/>
        </w:rPr>
      </w:pPr>
      <w:r w:rsidRPr="003E5C65">
        <w:rPr>
          <w:rFonts w:ascii="Tahoma" w:hAnsi="Tahoma" w:cs="Tahoma"/>
          <w:b/>
        </w:rPr>
        <w:t>Jedná se o tato zařízení sociálních služeb:</w:t>
      </w:r>
    </w:p>
    <w:p w14:paraId="778C8008" w14:textId="77777777" w:rsidR="000716F9" w:rsidRPr="003E5C65" w:rsidRDefault="000716F9" w:rsidP="000716F9">
      <w:pPr>
        <w:numPr>
          <w:ilvl w:val="0"/>
          <w:numId w:val="37"/>
        </w:numPr>
        <w:autoSpaceDE w:val="0"/>
        <w:autoSpaceDN w:val="0"/>
        <w:adjustRightInd w:val="0"/>
        <w:spacing w:after="0" w:line="240" w:lineRule="auto"/>
        <w:jc w:val="both"/>
        <w:rPr>
          <w:rFonts w:ascii="Tahoma" w:hAnsi="Tahoma" w:cs="Tahoma"/>
        </w:rPr>
      </w:pPr>
      <w:r w:rsidRPr="003E5C65">
        <w:rPr>
          <w:rFonts w:ascii="Tahoma" w:hAnsi="Tahoma" w:cs="Tahoma"/>
        </w:rPr>
        <w:t>Domov na Liščině, Na Liščině 342/10, 711 00 Ostrava-Hrušov (dále „DL)</w:t>
      </w:r>
    </w:p>
    <w:p w14:paraId="6418AEC3" w14:textId="77777777" w:rsidR="000716F9" w:rsidRPr="003E5C65" w:rsidRDefault="000716F9" w:rsidP="000716F9">
      <w:pPr>
        <w:numPr>
          <w:ilvl w:val="0"/>
          <w:numId w:val="37"/>
        </w:numPr>
        <w:autoSpaceDE w:val="0"/>
        <w:autoSpaceDN w:val="0"/>
        <w:adjustRightInd w:val="0"/>
        <w:spacing w:after="0" w:line="240" w:lineRule="auto"/>
        <w:jc w:val="both"/>
        <w:rPr>
          <w:rFonts w:ascii="Tahoma" w:hAnsi="Tahoma" w:cs="Tahoma"/>
        </w:rPr>
      </w:pPr>
      <w:r w:rsidRPr="003E5C65">
        <w:rPr>
          <w:rFonts w:ascii="Tahoma" w:hAnsi="Tahoma" w:cs="Tahoma"/>
        </w:rPr>
        <w:t>Domov Barevný svět, Hladnovská 751/119, 712 00 Ostrava-Muglinov (dále „DBS)</w:t>
      </w:r>
    </w:p>
    <w:p w14:paraId="21F5695A" w14:textId="77777777" w:rsidR="000716F9" w:rsidRPr="003E5C65" w:rsidRDefault="000716F9" w:rsidP="000716F9">
      <w:pPr>
        <w:autoSpaceDE w:val="0"/>
        <w:autoSpaceDN w:val="0"/>
        <w:adjustRightInd w:val="0"/>
        <w:ind w:left="142"/>
        <w:jc w:val="both"/>
        <w:rPr>
          <w:rFonts w:ascii="Tahoma" w:hAnsi="Tahoma" w:cs="Tahoma"/>
        </w:rPr>
      </w:pPr>
    </w:p>
    <w:p w14:paraId="5ED7547F" w14:textId="77777777" w:rsidR="000716F9" w:rsidRDefault="000716F9" w:rsidP="000716F9">
      <w:pPr>
        <w:autoSpaceDE w:val="0"/>
        <w:autoSpaceDN w:val="0"/>
        <w:adjustRightInd w:val="0"/>
        <w:jc w:val="both"/>
        <w:rPr>
          <w:rFonts w:ascii="Tahoma" w:hAnsi="Tahoma" w:cs="Tahoma"/>
          <w:color w:val="4F81BD"/>
        </w:rPr>
      </w:pPr>
      <w:r w:rsidRPr="003E5C65">
        <w:rPr>
          <w:rFonts w:ascii="Tahoma" w:hAnsi="Tahoma" w:cs="Tahoma"/>
        </w:rPr>
        <w:t>Další specifikace klíčových aktivit a činností je uvedena v požadavcích na realizaci veřejné zakázky</w:t>
      </w:r>
      <w:r w:rsidRPr="0082757E">
        <w:rPr>
          <w:rFonts w:ascii="Tahoma" w:hAnsi="Tahoma" w:cs="Tahoma"/>
          <w:color w:val="4F81BD"/>
        </w:rPr>
        <w:t>.</w:t>
      </w:r>
    </w:p>
    <w:p w14:paraId="05D16BD3" w14:textId="77777777" w:rsidR="000716F9" w:rsidRPr="0082757E" w:rsidRDefault="000716F9" w:rsidP="000716F9">
      <w:pPr>
        <w:autoSpaceDE w:val="0"/>
        <w:autoSpaceDN w:val="0"/>
        <w:adjustRightInd w:val="0"/>
        <w:jc w:val="both"/>
        <w:rPr>
          <w:rFonts w:ascii="Tahoma" w:hAnsi="Tahoma" w:cs="Tahoma"/>
          <w:color w:val="4F81BD"/>
        </w:rPr>
      </w:pPr>
    </w:p>
    <w:p w14:paraId="4E222F67"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Zadavatel výběrového řízení:</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 xml:space="preserve">veřejný zadavatel </w:t>
      </w:r>
    </w:p>
    <w:p w14:paraId="108173A3"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Druh veřejné zakázky dle hodnoty</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podlimitní</w:t>
      </w:r>
      <w:r w:rsidRPr="00451BC8">
        <w:rPr>
          <w:rFonts w:ascii="Tahoma" w:hAnsi="Tahoma" w:cs="Tahoma"/>
          <w:b/>
          <w:bCs/>
          <w:sz w:val="24"/>
          <w:szCs w:val="24"/>
          <w:lang w:eastAsia="cs-CZ"/>
        </w:rPr>
        <w:t xml:space="preserve">        </w:t>
      </w:r>
      <w:r w:rsidRPr="00451BC8">
        <w:rPr>
          <w:rFonts w:ascii="Tahoma" w:hAnsi="Tahoma" w:cs="Tahoma"/>
          <w:bCs/>
          <w:sz w:val="24"/>
          <w:szCs w:val="24"/>
          <w:lang w:eastAsia="cs-CZ"/>
        </w:rPr>
        <w:tab/>
      </w:r>
    </w:p>
    <w:p w14:paraId="513DF94C" w14:textId="77777777" w:rsidR="000716F9" w:rsidRPr="00451BC8" w:rsidRDefault="000716F9" w:rsidP="000716F9">
      <w:pPr>
        <w:pStyle w:val="Bezmezer"/>
        <w:ind w:left="2124" w:hanging="1982"/>
        <w:jc w:val="both"/>
        <w:rPr>
          <w:rFonts w:ascii="Tahoma" w:hAnsi="Tahoma" w:cs="Tahoma"/>
          <w:bCs/>
          <w:sz w:val="24"/>
          <w:szCs w:val="24"/>
          <w:lang w:eastAsia="cs-CZ"/>
        </w:rPr>
      </w:pPr>
      <w:r w:rsidRPr="00451BC8">
        <w:rPr>
          <w:rFonts w:ascii="Tahoma" w:hAnsi="Tahoma" w:cs="Tahoma"/>
          <w:b/>
          <w:bCs/>
          <w:sz w:val="24"/>
          <w:szCs w:val="24"/>
          <w:lang w:eastAsia="cs-CZ"/>
        </w:rPr>
        <w:t>Druh zadávacího řízení:</w:t>
      </w:r>
      <w:r w:rsidRPr="00451BC8">
        <w:rPr>
          <w:rFonts w:ascii="Tahoma" w:hAnsi="Tahoma" w:cs="Tahoma"/>
          <w:bCs/>
          <w:sz w:val="24"/>
          <w:szCs w:val="24"/>
          <w:lang w:eastAsia="cs-CZ"/>
        </w:rPr>
        <w:tab/>
      </w:r>
      <w:r w:rsidRPr="00451BC8">
        <w:rPr>
          <w:rFonts w:ascii="Tahoma" w:hAnsi="Tahoma" w:cs="Tahoma"/>
          <w:bCs/>
          <w:sz w:val="24"/>
          <w:szCs w:val="24"/>
          <w:lang w:eastAsia="cs-CZ"/>
        </w:rPr>
        <w:tab/>
      </w:r>
      <w:r w:rsidRPr="00451BC8">
        <w:rPr>
          <w:rFonts w:ascii="Tahoma" w:hAnsi="Tahoma" w:cs="Tahoma"/>
          <w:bCs/>
          <w:sz w:val="24"/>
          <w:szCs w:val="24"/>
          <w:lang w:eastAsia="cs-CZ"/>
        </w:rPr>
        <w:tab/>
      </w:r>
      <w:r w:rsidRPr="00451BC8">
        <w:rPr>
          <w:rFonts w:ascii="Tahoma" w:hAnsi="Tahoma" w:cs="Tahoma"/>
          <w:bCs/>
          <w:sz w:val="24"/>
          <w:szCs w:val="24"/>
          <w:lang w:eastAsia="cs-CZ"/>
        </w:rPr>
        <w:tab/>
        <w:t>zjednodušené podlimitní řízení</w:t>
      </w:r>
      <w:r w:rsidRPr="00451BC8">
        <w:rPr>
          <w:rFonts w:ascii="Tahoma" w:hAnsi="Tahoma" w:cs="Tahoma"/>
          <w:bCs/>
          <w:sz w:val="24"/>
          <w:szCs w:val="24"/>
          <w:lang w:eastAsia="cs-CZ"/>
        </w:rPr>
        <w:tab/>
      </w:r>
    </w:p>
    <w:p w14:paraId="5191C495" w14:textId="77777777" w:rsidR="000716F9" w:rsidRPr="00451BC8" w:rsidRDefault="000716F9" w:rsidP="000716F9">
      <w:pPr>
        <w:pStyle w:val="Bezmezer"/>
        <w:ind w:left="142"/>
        <w:jc w:val="both"/>
        <w:rPr>
          <w:rFonts w:ascii="Tahoma" w:hAnsi="Tahoma" w:cs="Tahoma"/>
          <w:bCs/>
          <w:sz w:val="24"/>
          <w:szCs w:val="24"/>
          <w:lang w:eastAsia="cs-CZ"/>
        </w:rPr>
      </w:pPr>
      <w:r w:rsidRPr="00451BC8">
        <w:rPr>
          <w:rFonts w:ascii="Tahoma" w:hAnsi="Tahoma" w:cs="Tahoma"/>
          <w:b/>
          <w:bCs/>
          <w:sz w:val="24"/>
          <w:szCs w:val="24"/>
          <w:lang w:eastAsia="cs-CZ"/>
        </w:rPr>
        <w:t>Druh veřejné zakázky dle předmětu:</w:t>
      </w:r>
      <w:r w:rsidRPr="00451BC8">
        <w:rPr>
          <w:rFonts w:ascii="Tahoma" w:hAnsi="Tahoma" w:cs="Tahoma"/>
          <w:b/>
          <w:bCs/>
          <w:sz w:val="24"/>
          <w:szCs w:val="24"/>
          <w:lang w:eastAsia="cs-CZ"/>
        </w:rPr>
        <w:tab/>
      </w:r>
      <w:r w:rsidRPr="00451BC8">
        <w:rPr>
          <w:rFonts w:ascii="Tahoma" w:hAnsi="Tahoma" w:cs="Tahoma"/>
          <w:b/>
          <w:bCs/>
          <w:sz w:val="24"/>
          <w:szCs w:val="24"/>
          <w:lang w:eastAsia="cs-CZ"/>
        </w:rPr>
        <w:tab/>
      </w:r>
      <w:r w:rsidRPr="00451BC8">
        <w:rPr>
          <w:rFonts w:ascii="Tahoma" w:hAnsi="Tahoma" w:cs="Tahoma"/>
          <w:bCs/>
          <w:sz w:val="24"/>
          <w:szCs w:val="24"/>
          <w:lang w:eastAsia="cs-CZ"/>
        </w:rPr>
        <w:t>veřejná zakázka na služby</w:t>
      </w:r>
    </w:p>
    <w:p w14:paraId="602F5827" w14:textId="77777777" w:rsidR="000716F9" w:rsidRPr="006614F8" w:rsidRDefault="000716F9" w:rsidP="000716F9">
      <w:pPr>
        <w:pStyle w:val="Bezmezer"/>
        <w:ind w:left="142"/>
        <w:jc w:val="both"/>
        <w:rPr>
          <w:rFonts w:ascii="Tahoma" w:hAnsi="Tahoma" w:cs="Tahoma"/>
          <w:bCs/>
          <w:color w:val="FF0000"/>
          <w:sz w:val="24"/>
          <w:szCs w:val="24"/>
          <w:lang w:eastAsia="cs-CZ"/>
        </w:rPr>
      </w:pPr>
    </w:p>
    <w:p w14:paraId="1355A9B6" w14:textId="77777777" w:rsidR="000716F9" w:rsidRPr="00AF34A9" w:rsidRDefault="000716F9" w:rsidP="000716F9">
      <w:pPr>
        <w:pStyle w:val="Bezmezer"/>
        <w:ind w:firstLine="142"/>
        <w:jc w:val="both"/>
        <w:rPr>
          <w:rFonts w:ascii="Tahoma" w:hAnsi="Tahoma" w:cs="Tahoma"/>
          <w:b/>
          <w:bCs/>
          <w:sz w:val="24"/>
          <w:szCs w:val="24"/>
          <w:lang w:eastAsia="cs-CZ"/>
        </w:rPr>
      </w:pPr>
      <w:r w:rsidRPr="00AF34A9">
        <w:rPr>
          <w:rFonts w:ascii="Tahoma" w:hAnsi="Tahoma" w:cs="Tahoma"/>
          <w:b/>
          <w:bCs/>
          <w:sz w:val="24"/>
          <w:szCs w:val="24"/>
          <w:lang w:eastAsia="cs-CZ"/>
        </w:rPr>
        <w:t>Předpokládaná hodnota veřejné zakázky</w:t>
      </w:r>
      <w:r w:rsidRPr="00AF34A9">
        <w:rPr>
          <w:rFonts w:ascii="Tahoma" w:hAnsi="Tahoma" w:cs="Tahoma"/>
          <w:sz w:val="24"/>
          <w:szCs w:val="24"/>
          <w:lang w:eastAsia="cs-CZ"/>
        </w:rPr>
        <w:t xml:space="preserve">:      </w:t>
      </w:r>
      <w:r w:rsidRPr="00AF34A9">
        <w:rPr>
          <w:rFonts w:ascii="Tahoma" w:hAnsi="Tahoma" w:cs="Tahoma"/>
          <w:b/>
          <w:bCs/>
          <w:sz w:val="24"/>
          <w:szCs w:val="24"/>
          <w:lang w:eastAsia="cs-CZ"/>
        </w:rPr>
        <w:t xml:space="preserve"> Kč 2.751.000,00 Kč bez DPH</w:t>
      </w:r>
    </w:p>
    <w:p w14:paraId="585C60EA" w14:textId="77777777" w:rsidR="000716F9" w:rsidRPr="006614F8" w:rsidRDefault="000716F9" w:rsidP="000716F9">
      <w:pPr>
        <w:pStyle w:val="Bezmezer"/>
        <w:ind w:firstLine="142"/>
        <w:jc w:val="both"/>
        <w:rPr>
          <w:rFonts w:ascii="Tahoma" w:hAnsi="Tahoma" w:cs="Tahoma"/>
          <w:b/>
          <w:bCs/>
          <w:color w:val="FF0000"/>
          <w:sz w:val="24"/>
          <w:szCs w:val="24"/>
          <w:lang w:eastAsia="cs-CZ"/>
        </w:rPr>
      </w:pPr>
    </w:p>
    <w:p w14:paraId="6AFEDAE1" w14:textId="77777777" w:rsidR="000716F9" w:rsidRPr="006614F8" w:rsidRDefault="000716F9" w:rsidP="000716F9">
      <w:pPr>
        <w:pStyle w:val="Bezmezer"/>
        <w:ind w:firstLine="142"/>
        <w:jc w:val="both"/>
        <w:rPr>
          <w:rFonts w:ascii="Tahoma" w:hAnsi="Tahoma" w:cs="Tahoma"/>
          <w:b/>
          <w:bCs/>
          <w:color w:val="FF0000"/>
          <w:sz w:val="24"/>
          <w:szCs w:val="24"/>
          <w:lang w:eastAsia="cs-CZ"/>
        </w:rPr>
      </w:pPr>
    </w:p>
    <w:p w14:paraId="4E1FDCD4" w14:textId="29064ADE" w:rsidR="000716F9" w:rsidRPr="00C67C5B" w:rsidRDefault="00DA22D5" w:rsidP="000716F9">
      <w:pPr>
        <w:pStyle w:val="Bezmezer"/>
        <w:ind w:firstLine="142"/>
        <w:jc w:val="both"/>
        <w:rPr>
          <w:rFonts w:ascii="Tahoma" w:hAnsi="Tahoma" w:cs="Tahoma"/>
          <w:b/>
          <w:bCs/>
          <w:color w:val="00B050"/>
          <w:sz w:val="24"/>
          <w:szCs w:val="24"/>
          <w:lang w:eastAsia="cs-CZ"/>
        </w:rPr>
      </w:pPr>
      <w:r>
        <w:rPr>
          <w:rFonts w:ascii="Tahoma" w:hAnsi="Tahoma" w:cs="Tahoma"/>
          <w:b/>
          <w:bCs/>
          <w:sz w:val="24"/>
          <w:szCs w:val="24"/>
          <w:lang w:eastAsia="cs-CZ"/>
        </w:rPr>
        <w:t>Doba plnění veřejné zakázky:</w:t>
      </w:r>
      <w:r>
        <w:rPr>
          <w:rFonts w:ascii="Tahoma" w:hAnsi="Tahoma" w:cs="Tahoma"/>
          <w:b/>
          <w:bCs/>
          <w:sz w:val="24"/>
          <w:szCs w:val="24"/>
          <w:lang w:eastAsia="cs-CZ"/>
        </w:rPr>
        <w:tab/>
        <w:t xml:space="preserve">      </w:t>
      </w:r>
      <w:r w:rsidR="000716F9" w:rsidRPr="00C67C5B">
        <w:rPr>
          <w:rFonts w:ascii="Tahoma" w:hAnsi="Tahoma" w:cs="Tahoma"/>
          <w:b/>
          <w:bCs/>
          <w:color w:val="00B050"/>
          <w:sz w:val="24"/>
          <w:szCs w:val="24"/>
          <w:lang w:eastAsia="cs-CZ"/>
        </w:rPr>
        <w:t>od účinnosti smlouvy do 30. 6. 2019</w:t>
      </w:r>
    </w:p>
    <w:p w14:paraId="37678ADB" w14:textId="428025F3" w:rsidR="000716F9" w:rsidRPr="00C67C5B" w:rsidRDefault="000716F9" w:rsidP="000716F9">
      <w:pPr>
        <w:pStyle w:val="Bezmezer"/>
        <w:ind w:firstLine="142"/>
        <w:jc w:val="both"/>
        <w:rPr>
          <w:rFonts w:ascii="Tahoma" w:hAnsi="Tahoma" w:cs="Tahoma"/>
          <w:b/>
          <w:bCs/>
          <w:sz w:val="24"/>
          <w:szCs w:val="24"/>
          <w:lang w:eastAsia="cs-CZ"/>
        </w:rPr>
      </w:pPr>
      <w:r w:rsidRPr="00C67C5B">
        <w:rPr>
          <w:rFonts w:ascii="Tahoma" w:hAnsi="Tahoma" w:cs="Tahoma"/>
          <w:b/>
          <w:bCs/>
          <w:sz w:val="24"/>
          <w:szCs w:val="24"/>
          <w:lang w:eastAsia="cs-CZ"/>
        </w:rPr>
        <w:t>Předpokládaný termín realizace</w:t>
      </w:r>
      <w:r>
        <w:rPr>
          <w:rFonts w:ascii="Tahoma" w:hAnsi="Tahoma" w:cs="Tahoma"/>
          <w:b/>
          <w:bCs/>
          <w:sz w:val="24"/>
          <w:szCs w:val="24"/>
          <w:lang w:eastAsia="cs-CZ"/>
        </w:rPr>
        <w:t xml:space="preserve"> VZ</w:t>
      </w:r>
      <w:r w:rsidRPr="00C67C5B">
        <w:rPr>
          <w:rFonts w:ascii="Tahoma" w:hAnsi="Tahoma" w:cs="Tahoma"/>
          <w:b/>
          <w:bCs/>
          <w:sz w:val="24"/>
          <w:szCs w:val="24"/>
          <w:lang w:eastAsia="cs-CZ"/>
        </w:rPr>
        <w:t xml:space="preserve">:     </w:t>
      </w:r>
      <w:r w:rsidRPr="00C67C5B">
        <w:rPr>
          <w:rFonts w:ascii="Tahoma" w:hAnsi="Tahoma" w:cs="Tahoma"/>
          <w:b/>
          <w:bCs/>
          <w:sz w:val="24"/>
          <w:szCs w:val="24"/>
          <w:lang w:eastAsia="cs-CZ"/>
        </w:rPr>
        <w:tab/>
      </w:r>
      <w:r w:rsidR="00DA22D5" w:rsidRPr="00DA22D5">
        <w:rPr>
          <w:rFonts w:ascii="Tahoma" w:hAnsi="Tahoma" w:cs="Tahoma"/>
          <w:b/>
          <w:bCs/>
          <w:sz w:val="24"/>
          <w:szCs w:val="24"/>
          <w:lang w:eastAsia="cs-CZ"/>
        </w:rPr>
        <w:t>leden 2017</w:t>
      </w:r>
      <w:r w:rsidRPr="00DA22D5">
        <w:rPr>
          <w:rFonts w:ascii="Tahoma" w:hAnsi="Tahoma" w:cs="Tahoma"/>
          <w:b/>
          <w:bCs/>
          <w:sz w:val="24"/>
          <w:szCs w:val="24"/>
          <w:lang w:eastAsia="cs-CZ"/>
        </w:rPr>
        <w:t xml:space="preserve"> </w:t>
      </w:r>
      <w:r w:rsidRPr="00C67C5B">
        <w:rPr>
          <w:rFonts w:ascii="Tahoma" w:hAnsi="Tahoma" w:cs="Tahoma"/>
          <w:b/>
          <w:bCs/>
          <w:sz w:val="24"/>
          <w:szCs w:val="24"/>
          <w:lang w:eastAsia="cs-CZ"/>
        </w:rPr>
        <w:t>– červen 2019</w:t>
      </w:r>
    </w:p>
    <w:p w14:paraId="1A46C53C" w14:textId="77777777" w:rsidR="000716F9" w:rsidRPr="006614F8" w:rsidRDefault="000716F9" w:rsidP="000716F9">
      <w:pPr>
        <w:pStyle w:val="Bezmezer"/>
        <w:ind w:firstLine="142"/>
        <w:jc w:val="both"/>
        <w:rPr>
          <w:rFonts w:ascii="Tahoma" w:hAnsi="Tahoma" w:cs="Tahoma"/>
          <w:b/>
          <w:bCs/>
          <w:color w:val="FF0000"/>
          <w:sz w:val="24"/>
          <w:szCs w:val="24"/>
          <w:lang w:eastAsia="cs-CZ"/>
        </w:rPr>
      </w:pPr>
      <w:r w:rsidRPr="006614F8">
        <w:rPr>
          <w:rFonts w:ascii="Tahoma" w:hAnsi="Tahoma" w:cs="Tahoma"/>
          <w:b/>
          <w:bCs/>
          <w:color w:val="FF0000"/>
          <w:sz w:val="24"/>
          <w:szCs w:val="24"/>
          <w:lang w:eastAsia="cs-CZ"/>
        </w:rPr>
        <w:t xml:space="preserve">                                                                          </w:t>
      </w:r>
    </w:p>
    <w:p w14:paraId="280941D3" w14:textId="77777777" w:rsidR="000716F9" w:rsidRDefault="000716F9" w:rsidP="000716F9">
      <w:pPr>
        <w:ind w:left="142"/>
        <w:jc w:val="both"/>
        <w:rPr>
          <w:rFonts w:ascii="Tahoma" w:hAnsi="Tahoma" w:cs="Tahoma"/>
          <w:b/>
        </w:rPr>
      </w:pPr>
      <w:r w:rsidRPr="00E3576D">
        <w:rPr>
          <w:rFonts w:ascii="Tahoma" w:hAnsi="Tahoma" w:cs="Tahoma"/>
        </w:rPr>
        <w:t>Dodavatel se ve smlouvě zaváže realizovat služby</w:t>
      </w:r>
      <w:r>
        <w:rPr>
          <w:rFonts w:ascii="Tahoma" w:hAnsi="Tahoma" w:cs="Tahoma"/>
        </w:rPr>
        <w:t xml:space="preserve"> </w:t>
      </w:r>
      <w:r w:rsidRPr="00E3576D">
        <w:rPr>
          <w:rFonts w:ascii="Tahoma" w:hAnsi="Tahoma" w:cs="Tahoma"/>
        </w:rPr>
        <w:t xml:space="preserve">ve lhůtě </w:t>
      </w:r>
      <w:r>
        <w:rPr>
          <w:rFonts w:ascii="Tahoma" w:hAnsi="Tahoma" w:cs="Tahoma"/>
          <w:b/>
        </w:rPr>
        <w:t xml:space="preserve">od účinnosti </w:t>
      </w:r>
      <w:r w:rsidRPr="00C67C5B">
        <w:rPr>
          <w:rFonts w:ascii="Tahoma" w:hAnsi="Tahoma" w:cs="Tahoma"/>
          <w:b/>
        </w:rPr>
        <w:t>Smlouvy</w:t>
      </w:r>
      <w:r w:rsidRPr="00C67C5B">
        <w:rPr>
          <w:rFonts w:ascii="Tahoma" w:hAnsi="Tahoma" w:cs="Tahoma"/>
        </w:rPr>
        <w:t xml:space="preserve"> o poskytování služeb</w:t>
      </w:r>
      <w:r>
        <w:rPr>
          <w:rFonts w:ascii="Tahoma" w:hAnsi="Tahoma" w:cs="Tahoma"/>
          <w:b/>
        </w:rPr>
        <w:t xml:space="preserve"> do 30. 6. 2019</w:t>
      </w:r>
    </w:p>
    <w:p w14:paraId="062F09E2" w14:textId="77777777" w:rsidR="000716F9" w:rsidRDefault="000716F9" w:rsidP="00DA22D5">
      <w:pPr>
        <w:spacing w:line="240" w:lineRule="auto"/>
        <w:ind w:left="142"/>
        <w:jc w:val="both"/>
        <w:rPr>
          <w:rFonts w:ascii="Tahoma" w:hAnsi="Tahoma" w:cs="Tahoma"/>
        </w:rPr>
      </w:pPr>
    </w:p>
    <w:p w14:paraId="6E74E027" w14:textId="77777777" w:rsidR="000716F9" w:rsidRPr="00DC7F0C" w:rsidRDefault="000716F9" w:rsidP="00DA22D5">
      <w:pPr>
        <w:pStyle w:val="Zkladntextodsazen2"/>
        <w:spacing w:line="240" w:lineRule="auto"/>
        <w:ind w:left="0"/>
        <w:rPr>
          <w:rFonts w:ascii="Tahoma" w:hAnsi="Tahoma" w:cs="Tahoma"/>
        </w:rPr>
      </w:pPr>
      <w:r w:rsidRPr="00DC7F0C">
        <w:rPr>
          <w:rFonts w:ascii="Tahoma" w:hAnsi="Tahoma" w:cs="Tahoma"/>
          <w:bCs/>
        </w:rPr>
        <w:t xml:space="preserve">  </w:t>
      </w:r>
      <w:r w:rsidRPr="00DC7F0C">
        <w:rPr>
          <w:rFonts w:ascii="Tahoma" w:hAnsi="Tahoma" w:cs="Tahoma"/>
          <w:b/>
          <w:bCs/>
        </w:rPr>
        <w:t xml:space="preserve">Místo plnění: </w:t>
      </w:r>
      <w:r w:rsidRPr="00DC7F0C">
        <w:rPr>
          <w:rFonts w:ascii="Tahoma" w:hAnsi="Tahoma" w:cs="Tahoma"/>
        </w:rPr>
        <w:t xml:space="preserve"> </w:t>
      </w:r>
      <w:r w:rsidRPr="00DC7F0C">
        <w:rPr>
          <w:rFonts w:ascii="Tahoma" w:hAnsi="Tahoma" w:cs="Tahoma"/>
        </w:rPr>
        <w:tab/>
        <w:t>Čtyřlístek – centrum pro osoby se zdravotním postižením Ostrava,</w:t>
      </w:r>
    </w:p>
    <w:p w14:paraId="14C8299D" w14:textId="77777777" w:rsidR="000716F9" w:rsidRPr="00DC7F0C" w:rsidRDefault="000716F9" w:rsidP="00DA22D5">
      <w:pPr>
        <w:pStyle w:val="Zkladntextodsazen2"/>
        <w:spacing w:line="240" w:lineRule="auto"/>
        <w:ind w:left="0"/>
        <w:rPr>
          <w:rFonts w:ascii="Tahoma" w:hAnsi="Tahoma" w:cs="Tahoma"/>
        </w:rPr>
      </w:pPr>
      <w:r w:rsidRPr="00DC7F0C">
        <w:rPr>
          <w:rFonts w:ascii="Tahoma" w:hAnsi="Tahoma" w:cs="Tahoma"/>
        </w:rPr>
        <w:tab/>
      </w:r>
      <w:r w:rsidRPr="00DC7F0C">
        <w:rPr>
          <w:rFonts w:ascii="Tahoma" w:hAnsi="Tahoma" w:cs="Tahoma"/>
        </w:rPr>
        <w:tab/>
      </w:r>
      <w:r w:rsidRPr="00DC7F0C">
        <w:rPr>
          <w:rFonts w:ascii="Tahoma" w:hAnsi="Tahoma" w:cs="Tahoma"/>
        </w:rPr>
        <w:tab/>
        <w:t>příspěvková organizace</w:t>
      </w:r>
    </w:p>
    <w:p w14:paraId="5DF11FCF" w14:textId="77777777" w:rsidR="000716F9" w:rsidRPr="00DC7F0C" w:rsidRDefault="000716F9" w:rsidP="00DA22D5">
      <w:pPr>
        <w:pStyle w:val="Zkladntextodsazen2"/>
        <w:spacing w:line="240" w:lineRule="auto"/>
        <w:ind w:left="1842" w:firstLine="282"/>
        <w:rPr>
          <w:rFonts w:ascii="Tahoma" w:hAnsi="Tahoma" w:cs="Tahoma"/>
        </w:rPr>
      </w:pPr>
      <w:r w:rsidRPr="00DC7F0C">
        <w:rPr>
          <w:rFonts w:ascii="Tahoma" w:hAnsi="Tahoma" w:cs="Tahoma"/>
        </w:rPr>
        <w:t>Hladnovská 751/119</w:t>
      </w:r>
    </w:p>
    <w:p w14:paraId="065E35C0" w14:textId="77777777" w:rsidR="000716F9" w:rsidRPr="00DC7F0C" w:rsidRDefault="000716F9" w:rsidP="00DA22D5">
      <w:pPr>
        <w:pStyle w:val="Zkladntextodsazen2"/>
        <w:spacing w:line="240" w:lineRule="auto"/>
        <w:ind w:left="2124"/>
        <w:rPr>
          <w:rFonts w:ascii="Tahoma" w:hAnsi="Tahoma" w:cs="Tahoma"/>
        </w:rPr>
      </w:pPr>
      <w:r w:rsidRPr="00DC7F0C">
        <w:rPr>
          <w:rFonts w:ascii="Tahoma" w:hAnsi="Tahoma" w:cs="Tahoma"/>
        </w:rPr>
        <w:t>712 00 Ostrava-Muglinov</w:t>
      </w:r>
    </w:p>
    <w:p w14:paraId="6740A94A" w14:textId="7C8B8870" w:rsidR="000716F9" w:rsidRPr="00DC7F0C" w:rsidRDefault="000716F9" w:rsidP="00DA22D5">
      <w:pPr>
        <w:autoSpaceDE w:val="0"/>
        <w:autoSpaceDN w:val="0"/>
        <w:adjustRightInd w:val="0"/>
        <w:spacing w:line="240" w:lineRule="auto"/>
        <w:ind w:left="142"/>
        <w:jc w:val="both"/>
        <w:rPr>
          <w:rFonts w:ascii="Tahoma" w:hAnsi="Tahoma" w:cs="Tahoma"/>
        </w:rPr>
      </w:pPr>
      <w:r w:rsidRPr="00DC7F0C">
        <w:rPr>
          <w:rFonts w:ascii="Tahoma" w:hAnsi="Tahoma" w:cs="Tahoma"/>
        </w:rPr>
        <w:t xml:space="preserve">Zařízení:               </w:t>
      </w:r>
      <w:r w:rsidR="00DA22D5">
        <w:rPr>
          <w:rFonts w:ascii="Tahoma" w:hAnsi="Tahoma" w:cs="Tahoma"/>
        </w:rPr>
        <w:tab/>
      </w:r>
      <w:r w:rsidRPr="00DC7F0C">
        <w:rPr>
          <w:rFonts w:ascii="Tahoma" w:hAnsi="Tahoma" w:cs="Tahoma"/>
        </w:rPr>
        <w:t>Domov na Liščině, Na Liščině 342/10, 711 00 Ostrava-Hrušov</w:t>
      </w:r>
    </w:p>
    <w:p w14:paraId="36AB71F8" w14:textId="77777777" w:rsidR="000716F9" w:rsidRPr="0082757E" w:rsidRDefault="000716F9" w:rsidP="00DA22D5">
      <w:pPr>
        <w:autoSpaceDE w:val="0"/>
        <w:autoSpaceDN w:val="0"/>
        <w:adjustRightInd w:val="0"/>
        <w:spacing w:line="240" w:lineRule="auto"/>
        <w:ind w:left="142"/>
        <w:jc w:val="both"/>
        <w:rPr>
          <w:rFonts w:ascii="Tahoma" w:hAnsi="Tahoma" w:cs="Tahoma"/>
          <w:color w:val="4F81BD"/>
        </w:rPr>
      </w:pPr>
      <w:r w:rsidRPr="00DC7F0C">
        <w:rPr>
          <w:rFonts w:ascii="Tahoma" w:hAnsi="Tahoma" w:cs="Tahoma"/>
        </w:rPr>
        <w:t xml:space="preserve">                      </w:t>
      </w:r>
      <w:r w:rsidRPr="00DC7F0C">
        <w:rPr>
          <w:rFonts w:ascii="Tahoma" w:hAnsi="Tahoma" w:cs="Tahoma"/>
        </w:rPr>
        <w:tab/>
        <w:t>Domov Barevný svět, Hladnovská 751/119, 712 00 Ostrava-Muglinov</w:t>
      </w:r>
    </w:p>
    <w:p w14:paraId="6A401B1F" w14:textId="77777777" w:rsidR="000716F9" w:rsidRPr="00255E77" w:rsidRDefault="000716F9" w:rsidP="000716F9">
      <w:pPr>
        <w:pStyle w:val="Bezmezer"/>
        <w:ind w:left="5664" w:hanging="5664"/>
        <w:jc w:val="both"/>
        <w:rPr>
          <w:rFonts w:ascii="Tahoma" w:hAnsi="Tahoma" w:cs="Tahoma"/>
          <w:bCs/>
          <w:sz w:val="24"/>
          <w:szCs w:val="24"/>
          <w:lang w:eastAsia="cs-CZ"/>
        </w:rPr>
      </w:pPr>
      <w:r w:rsidRPr="00255E77">
        <w:rPr>
          <w:rFonts w:ascii="Tahoma" w:hAnsi="Tahoma" w:cs="Tahoma"/>
          <w:b/>
          <w:bCs/>
          <w:sz w:val="24"/>
          <w:szCs w:val="24"/>
          <w:lang w:eastAsia="cs-CZ"/>
        </w:rPr>
        <w:t xml:space="preserve">                                                                          </w:t>
      </w:r>
      <w:r w:rsidRPr="00255E77">
        <w:rPr>
          <w:rFonts w:ascii="Tahoma" w:hAnsi="Tahoma" w:cs="Tahoma"/>
          <w:bCs/>
          <w:sz w:val="24"/>
          <w:szCs w:val="24"/>
          <w:lang w:eastAsia="cs-CZ"/>
        </w:rPr>
        <w:t xml:space="preserve"> </w:t>
      </w:r>
    </w:p>
    <w:p w14:paraId="385D60E9" w14:textId="77777777" w:rsidR="000716F9" w:rsidRPr="006614F8" w:rsidRDefault="000716F9" w:rsidP="000716F9">
      <w:pPr>
        <w:pStyle w:val="Bezmezer"/>
        <w:ind w:left="4956" w:firstLine="708"/>
        <w:jc w:val="both"/>
        <w:rPr>
          <w:rFonts w:ascii="Tahoma" w:hAnsi="Tahoma" w:cs="Tahoma"/>
          <w:bCs/>
          <w:color w:val="FF0000"/>
          <w:sz w:val="24"/>
          <w:szCs w:val="24"/>
          <w:lang w:eastAsia="cs-CZ"/>
        </w:rPr>
      </w:pPr>
    </w:p>
    <w:p w14:paraId="715B8CA7" w14:textId="77777777" w:rsidR="000716F9" w:rsidRDefault="000716F9" w:rsidP="000716F9">
      <w:pPr>
        <w:pStyle w:val="Bezmezer"/>
        <w:spacing w:line="276" w:lineRule="auto"/>
        <w:jc w:val="both"/>
        <w:rPr>
          <w:rFonts w:ascii="Tahoma" w:hAnsi="Tahoma" w:cs="Tahoma"/>
          <w:b/>
          <w:sz w:val="24"/>
          <w:szCs w:val="24"/>
        </w:rPr>
      </w:pPr>
      <w:r w:rsidRPr="002B0107">
        <w:rPr>
          <w:rFonts w:ascii="Tahoma" w:hAnsi="Tahoma" w:cs="Tahoma"/>
          <w:sz w:val="24"/>
          <w:szCs w:val="24"/>
        </w:rPr>
        <w:t xml:space="preserve">Smlouva nabývá platnosti podpisem obou smluvních stran </w:t>
      </w:r>
      <w:r w:rsidRPr="002B0107">
        <w:rPr>
          <w:rFonts w:ascii="Tahoma" w:hAnsi="Tahoma" w:cs="Tahoma"/>
          <w:b/>
          <w:sz w:val="24"/>
          <w:szCs w:val="24"/>
        </w:rPr>
        <w:t xml:space="preserve">a účinnosti od data uvedeného v písemné výzvě, kterou zašle objednatel dodavateli ihned po </w:t>
      </w:r>
      <w:r w:rsidRPr="002B0107">
        <w:rPr>
          <w:rFonts w:ascii="Tahoma" w:hAnsi="Tahoma" w:cs="Tahoma"/>
          <w:b/>
          <w:sz w:val="24"/>
          <w:szCs w:val="24"/>
        </w:rPr>
        <w:lastRenderedPageBreak/>
        <w:t>výsledku kontroly zadávacího řízení kontrolním orgánem Ministerstva práce a sociálních věcí, Odboru realizace programů ESF – sociální začleňování.</w:t>
      </w:r>
    </w:p>
    <w:p w14:paraId="602FE3D8" w14:textId="77777777" w:rsidR="000716F9" w:rsidRPr="002B0107" w:rsidRDefault="000716F9" w:rsidP="000716F9">
      <w:pPr>
        <w:pStyle w:val="Bezmezer"/>
        <w:spacing w:line="276" w:lineRule="auto"/>
        <w:jc w:val="both"/>
        <w:rPr>
          <w:rFonts w:ascii="Tahoma" w:hAnsi="Tahoma" w:cs="Tahoma"/>
          <w:b/>
          <w:sz w:val="24"/>
          <w:szCs w:val="24"/>
        </w:rPr>
      </w:pPr>
    </w:p>
    <w:p w14:paraId="2844B501" w14:textId="77777777" w:rsidR="000716F9" w:rsidRDefault="000716F9" w:rsidP="000716F9">
      <w:pPr>
        <w:pStyle w:val="Bezmezer"/>
        <w:spacing w:line="276" w:lineRule="auto"/>
        <w:jc w:val="both"/>
        <w:rPr>
          <w:rFonts w:ascii="Tahoma" w:hAnsi="Tahoma" w:cs="Tahoma"/>
          <w:sz w:val="24"/>
          <w:szCs w:val="24"/>
        </w:rPr>
      </w:pPr>
      <w:r w:rsidRPr="002B0107">
        <w:rPr>
          <w:rFonts w:ascii="Tahoma" w:hAnsi="Tahoma" w:cs="Tahoma"/>
          <w:sz w:val="24"/>
          <w:szCs w:val="24"/>
        </w:rPr>
        <w:t>Objednatel je povinen o této skutečnosti informovat dodavatele písemně do 3 pracovních</w:t>
      </w:r>
      <w:r w:rsidRPr="006614F8">
        <w:rPr>
          <w:rFonts w:ascii="Tahoma" w:hAnsi="Tahoma" w:cs="Tahoma"/>
          <w:color w:val="FF0000"/>
          <w:sz w:val="24"/>
          <w:szCs w:val="24"/>
        </w:rPr>
        <w:t xml:space="preserve"> </w:t>
      </w:r>
      <w:r w:rsidRPr="002B0107">
        <w:rPr>
          <w:rFonts w:ascii="Tahoma" w:hAnsi="Tahoma" w:cs="Tahoma"/>
          <w:sz w:val="24"/>
          <w:szCs w:val="24"/>
        </w:rPr>
        <w:t>dnů.</w:t>
      </w:r>
    </w:p>
    <w:p w14:paraId="6EE0B18A" w14:textId="77777777" w:rsidR="000716F9" w:rsidRDefault="000716F9" w:rsidP="000716F9">
      <w:pPr>
        <w:pStyle w:val="Bezmezer"/>
        <w:spacing w:line="276" w:lineRule="auto"/>
        <w:jc w:val="both"/>
        <w:rPr>
          <w:rFonts w:ascii="Tahoma" w:hAnsi="Tahoma" w:cs="Tahoma"/>
          <w:sz w:val="24"/>
          <w:szCs w:val="24"/>
        </w:rPr>
      </w:pPr>
    </w:p>
    <w:p w14:paraId="3D07F498" w14:textId="77777777" w:rsidR="000716F9" w:rsidRPr="00E830EB" w:rsidRDefault="000716F9" w:rsidP="000716F9">
      <w:pPr>
        <w:pStyle w:val="Nadpis2"/>
        <w:numPr>
          <w:ilvl w:val="1"/>
          <w:numId w:val="0"/>
        </w:numPr>
        <w:pBdr>
          <w:top w:val="single" w:sz="4" w:space="1" w:color="auto"/>
          <w:left w:val="single" w:sz="4" w:space="4" w:color="auto"/>
          <w:bottom w:val="single" w:sz="4" w:space="1" w:color="auto"/>
          <w:right w:val="single" w:sz="4" w:space="4" w:color="auto"/>
        </w:pBdr>
        <w:ind w:left="718" w:hanging="576"/>
        <w:rPr>
          <w:rFonts w:cs="Tahoma"/>
          <w:color w:val="00B050"/>
        </w:rPr>
      </w:pPr>
      <w:r w:rsidRPr="00E830EB">
        <w:rPr>
          <w:rFonts w:cs="Tahoma"/>
          <w:color w:val="00B050"/>
        </w:rPr>
        <w:t>Požadavky na REALIZACI veřejné ZAKÁZKY  - I. část</w:t>
      </w:r>
    </w:p>
    <w:p w14:paraId="753F2FA0" w14:textId="77777777" w:rsidR="000716F9" w:rsidRPr="00255E77" w:rsidRDefault="000716F9" w:rsidP="000716F9">
      <w:pPr>
        <w:pStyle w:val="Bezmezer"/>
        <w:rPr>
          <w:rFonts w:ascii="Tahoma" w:hAnsi="Tahoma" w:cs="Tahoma"/>
          <w:sz w:val="24"/>
          <w:szCs w:val="24"/>
        </w:rPr>
      </w:pPr>
    </w:p>
    <w:p w14:paraId="6182C688" w14:textId="77777777" w:rsidR="00DA22D5" w:rsidRPr="00255E77" w:rsidRDefault="00DA22D5" w:rsidP="00DA22D5">
      <w:pPr>
        <w:jc w:val="both"/>
        <w:rPr>
          <w:rFonts w:ascii="Tahoma" w:hAnsi="Tahoma" w:cs="Tahoma"/>
          <w:bCs/>
        </w:rPr>
      </w:pPr>
      <w:r w:rsidRPr="00255E77">
        <w:rPr>
          <w:rFonts w:ascii="Tahoma" w:hAnsi="Tahoma" w:cs="Tahoma"/>
          <w:bCs/>
        </w:rPr>
        <w:t>Zadavatel požaduje realizaci zakázky</w:t>
      </w:r>
      <w:r>
        <w:rPr>
          <w:rFonts w:ascii="Tahoma" w:hAnsi="Tahoma" w:cs="Tahoma"/>
          <w:bCs/>
        </w:rPr>
        <w:t xml:space="preserve"> v souladu se specifikací, která je uvedena</w:t>
      </w:r>
      <w:r w:rsidRPr="00255E77">
        <w:rPr>
          <w:rFonts w:ascii="Tahoma" w:hAnsi="Tahoma" w:cs="Tahoma"/>
          <w:bCs/>
        </w:rPr>
        <w:t xml:space="preserve"> níže:</w:t>
      </w:r>
    </w:p>
    <w:p w14:paraId="71072725" w14:textId="77777777" w:rsidR="00DA22D5" w:rsidRPr="006614F8" w:rsidRDefault="00DA22D5" w:rsidP="00DA22D5">
      <w:pPr>
        <w:jc w:val="both"/>
        <w:rPr>
          <w:rFonts w:ascii="Tahoma" w:hAnsi="Tahoma" w:cs="Tahoma"/>
          <w:bCs/>
          <w:color w:val="FF0000"/>
        </w:rPr>
      </w:pPr>
    </w:p>
    <w:p w14:paraId="3A75AB2E" w14:textId="77777777" w:rsidR="00DA22D5" w:rsidRDefault="00DA22D5" w:rsidP="00DA22D5">
      <w:pPr>
        <w:jc w:val="both"/>
        <w:rPr>
          <w:rFonts w:ascii="Tahoma" w:hAnsi="Tahoma" w:cs="Tahoma"/>
          <w:b/>
          <w:bCs/>
          <w:u w:val="single"/>
        </w:rPr>
      </w:pPr>
      <w:r w:rsidRPr="00F41925">
        <w:rPr>
          <w:rFonts w:ascii="Tahoma" w:hAnsi="Tahoma" w:cs="Tahoma"/>
          <w:b/>
          <w:bCs/>
          <w:u w:val="single"/>
        </w:rPr>
        <w:t>Specifikace služby:</w:t>
      </w:r>
    </w:p>
    <w:p w14:paraId="4F34DD8D" w14:textId="77777777" w:rsidR="00DA22D5" w:rsidRDefault="00DA22D5" w:rsidP="00DA22D5">
      <w:pPr>
        <w:jc w:val="both"/>
        <w:rPr>
          <w:rFonts w:ascii="Tahoma" w:hAnsi="Tahoma" w:cs="Tahoma"/>
          <w:b/>
          <w:bCs/>
          <w:u w:val="single"/>
        </w:rPr>
      </w:pPr>
    </w:p>
    <w:p w14:paraId="3A243BE5" w14:textId="77777777" w:rsidR="00DA22D5" w:rsidRDefault="00DA22D5" w:rsidP="00DA22D5">
      <w:pPr>
        <w:jc w:val="both"/>
        <w:rPr>
          <w:rFonts w:ascii="Tahoma" w:hAnsi="Tahoma" w:cs="Tahoma"/>
          <w:b/>
          <w:bCs/>
          <w:u w:val="single"/>
        </w:rPr>
      </w:pPr>
      <w:r>
        <w:rPr>
          <w:rFonts w:ascii="Tahoma" w:hAnsi="Tahoma" w:cs="Tahoma"/>
          <w:b/>
          <w:bCs/>
          <w:u w:val="single"/>
        </w:rPr>
        <w:t>Pojmy:</w:t>
      </w:r>
    </w:p>
    <w:p w14:paraId="1B1A9995" w14:textId="77777777" w:rsidR="00DA22D5" w:rsidRPr="00B06109" w:rsidRDefault="00DA22D5" w:rsidP="00DA22D5">
      <w:pPr>
        <w:jc w:val="both"/>
        <w:rPr>
          <w:rFonts w:ascii="Tahoma" w:hAnsi="Tahoma" w:cs="Tahoma"/>
          <w:bCs/>
        </w:rPr>
      </w:pPr>
      <w:r w:rsidRPr="00B06109">
        <w:rPr>
          <w:rFonts w:ascii="Tahoma" w:hAnsi="Tahoma" w:cs="Tahoma"/>
          <w:bCs/>
        </w:rPr>
        <w:t>Vyučovací hodina = 45 minut</w:t>
      </w:r>
    </w:p>
    <w:p w14:paraId="6682B75A" w14:textId="77777777" w:rsidR="00DA22D5" w:rsidRDefault="00DA22D5" w:rsidP="00DA22D5">
      <w:pPr>
        <w:jc w:val="both"/>
        <w:rPr>
          <w:rFonts w:ascii="Tahoma" w:hAnsi="Tahoma" w:cs="Tahoma"/>
          <w:b/>
          <w:bCs/>
          <w:color w:val="FF0000"/>
        </w:rPr>
      </w:pPr>
    </w:p>
    <w:p w14:paraId="3FC0E9D0" w14:textId="77777777" w:rsidR="00DA22D5" w:rsidRPr="008738E1" w:rsidRDefault="00DA22D5" w:rsidP="00DA22D5">
      <w:pPr>
        <w:autoSpaceDE w:val="0"/>
        <w:autoSpaceDN w:val="0"/>
        <w:adjustRightInd w:val="0"/>
        <w:jc w:val="both"/>
        <w:rPr>
          <w:rFonts w:ascii="Tahoma" w:hAnsi="Tahoma" w:cs="Tahoma"/>
          <w:b/>
          <w:bCs/>
          <w:color w:val="000000"/>
        </w:rPr>
      </w:pPr>
      <w:r w:rsidRPr="008738E1">
        <w:rPr>
          <w:rFonts w:ascii="Tahoma" w:hAnsi="Tahoma" w:cs="Tahoma"/>
          <w:b/>
          <w:bCs/>
          <w:color w:val="000000"/>
        </w:rPr>
        <w:t>Klíčové aktivity</w:t>
      </w:r>
    </w:p>
    <w:p w14:paraId="66D69C8A" w14:textId="77777777" w:rsidR="00DA22D5" w:rsidRPr="00371BD6" w:rsidRDefault="00DA22D5" w:rsidP="00DA22D5">
      <w:pPr>
        <w:autoSpaceDE w:val="0"/>
        <w:autoSpaceDN w:val="0"/>
        <w:adjustRightInd w:val="0"/>
        <w:spacing w:line="360" w:lineRule="auto"/>
        <w:jc w:val="both"/>
        <w:rPr>
          <w:rFonts w:ascii="Tahoma" w:hAnsi="Tahoma" w:cs="Tahoma"/>
          <w:b/>
          <w:bCs/>
          <w:color w:val="00B050"/>
        </w:rPr>
      </w:pPr>
      <w:r w:rsidRPr="00F41925">
        <w:rPr>
          <w:rFonts w:ascii="Tahoma" w:hAnsi="Tahoma" w:cs="Tahoma"/>
          <w:b/>
          <w:bCs/>
          <w:color w:val="00B050"/>
          <w:u w:val="single"/>
        </w:rPr>
        <w:t>Název klíčové aktivity:</w:t>
      </w:r>
      <w:r w:rsidRPr="00371BD6">
        <w:rPr>
          <w:rFonts w:ascii="Tahoma" w:hAnsi="Tahoma" w:cs="Tahoma"/>
          <w:b/>
          <w:bCs/>
          <w:color w:val="00B050"/>
        </w:rPr>
        <w:t xml:space="preserve"> A1. Zhodnocení nastavení procesu transformace</w:t>
      </w:r>
    </w:p>
    <w:p w14:paraId="52403B04" w14:textId="77777777" w:rsidR="00DA22D5" w:rsidRPr="00371BD6" w:rsidRDefault="00DA22D5" w:rsidP="00DA22D5">
      <w:pPr>
        <w:autoSpaceDE w:val="0"/>
        <w:autoSpaceDN w:val="0"/>
        <w:adjustRightInd w:val="0"/>
        <w:spacing w:line="360" w:lineRule="auto"/>
        <w:jc w:val="both"/>
        <w:rPr>
          <w:rFonts w:ascii="Tahoma" w:hAnsi="Tahoma" w:cs="Tahoma"/>
          <w:i/>
          <w:color w:val="000000"/>
        </w:rPr>
      </w:pPr>
      <w:r w:rsidRPr="00371BD6">
        <w:rPr>
          <w:rFonts w:ascii="Tahoma" w:hAnsi="Tahoma" w:cs="Tahoma"/>
          <w:i/>
          <w:color w:val="000000"/>
        </w:rPr>
        <w:t>Popis klíčové aktivity:</w:t>
      </w:r>
    </w:p>
    <w:p w14:paraId="0524DCFA"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Podstatou této aktivity je zhodnotit, v jakém stádiu s</w:t>
      </w:r>
      <w:r>
        <w:rPr>
          <w:rFonts w:ascii="Tahoma" w:hAnsi="Tahoma" w:cs="Tahoma"/>
          <w:color w:val="000000"/>
        </w:rPr>
        <w:t>e nachází proces transformace v</w:t>
      </w:r>
      <w:r w:rsidRPr="008738E1">
        <w:rPr>
          <w:rFonts w:ascii="Tahoma" w:hAnsi="Tahoma" w:cs="Tahoma"/>
          <w:color w:val="000000"/>
        </w:rPr>
        <w:t xml:space="preserve"> domovech organizace Čtyřlístek</w:t>
      </w:r>
      <w:r>
        <w:rPr>
          <w:rFonts w:ascii="Tahoma" w:hAnsi="Tahoma" w:cs="Tahoma"/>
          <w:color w:val="000000"/>
        </w:rPr>
        <w:t xml:space="preserve">, </w:t>
      </w:r>
      <w:r w:rsidRPr="00DC7F0C">
        <w:rPr>
          <w:rFonts w:ascii="Tahoma" w:hAnsi="Tahoma" w:cs="Tahoma"/>
        </w:rPr>
        <w:t xml:space="preserve">tj. </w:t>
      </w:r>
      <w:r w:rsidRPr="00DC7F0C">
        <w:rPr>
          <w:rFonts w:ascii="Tahoma" w:hAnsi="Tahoma" w:cs="Tahoma"/>
          <w:b/>
        </w:rPr>
        <w:t>Domova na Liščině a Domova Barevný svět</w:t>
      </w:r>
      <w:r w:rsidRPr="008738E1">
        <w:rPr>
          <w:rFonts w:ascii="Tahoma" w:hAnsi="Tahoma" w:cs="Tahoma"/>
          <w:color w:val="000000"/>
        </w:rPr>
        <w:t>. Jedná se o podrobné vyhodnocení</w:t>
      </w:r>
      <w:r w:rsidRPr="00371BD6">
        <w:rPr>
          <w:rFonts w:ascii="Tahoma" w:hAnsi="Tahoma" w:cs="Tahoma"/>
          <w:color w:val="000000"/>
        </w:rPr>
        <w:t xml:space="preserve"> </w:t>
      </w:r>
      <w:r w:rsidRPr="008738E1">
        <w:rPr>
          <w:rFonts w:ascii="Tahoma" w:hAnsi="Tahoma" w:cs="Tahoma"/>
          <w:color w:val="000000"/>
        </w:rPr>
        <w:t>aktuálního</w:t>
      </w:r>
      <w:r w:rsidRPr="00371BD6">
        <w:rPr>
          <w:rFonts w:ascii="Tahoma" w:hAnsi="Tahoma" w:cs="Tahoma"/>
          <w:color w:val="000000"/>
        </w:rPr>
        <w:t xml:space="preserve"> </w:t>
      </w:r>
      <w:r w:rsidRPr="008738E1">
        <w:rPr>
          <w:rFonts w:ascii="Tahoma" w:hAnsi="Tahoma" w:cs="Tahoma"/>
          <w:color w:val="000000"/>
        </w:rPr>
        <w:t>stavu, na jehož základě budou dále navrhovány detailní činnosti. Vstupy pro celkové</w:t>
      </w:r>
      <w:r w:rsidRPr="00371BD6">
        <w:rPr>
          <w:rFonts w:ascii="Tahoma" w:hAnsi="Tahoma" w:cs="Tahoma"/>
          <w:color w:val="000000"/>
        </w:rPr>
        <w:t xml:space="preserve"> </w:t>
      </w:r>
      <w:r w:rsidRPr="008738E1">
        <w:rPr>
          <w:rFonts w:ascii="Tahoma" w:hAnsi="Tahoma" w:cs="Tahoma"/>
          <w:color w:val="000000"/>
        </w:rPr>
        <w:t>zhodnocení budou zajištěny prostřednictvím:</w:t>
      </w:r>
    </w:p>
    <w:p w14:paraId="723E1219" w14:textId="77777777" w:rsidR="00DA22D5" w:rsidRPr="008738E1" w:rsidRDefault="00DA22D5" w:rsidP="00DA22D5">
      <w:pPr>
        <w:autoSpaceDE w:val="0"/>
        <w:autoSpaceDN w:val="0"/>
        <w:adjustRightInd w:val="0"/>
        <w:jc w:val="both"/>
        <w:rPr>
          <w:rFonts w:ascii="Tahoma" w:hAnsi="Tahoma" w:cs="Tahoma"/>
          <w:color w:val="000000"/>
        </w:rPr>
      </w:pPr>
    </w:p>
    <w:p w14:paraId="52493A86" w14:textId="77777777" w:rsidR="00DA22D5" w:rsidRPr="008738E1" w:rsidRDefault="00DA22D5" w:rsidP="00DA22D5">
      <w:pPr>
        <w:numPr>
          <w:ilvl w:val="1"/>
          <w:numId w:val="23"/>
        </w:numPr>
        <w:autoSpaceDE w:val="0"/>
        <w:autoSpaceDN w:val="0"/>
        <w:adjustRightInd w:val="0"/>
        <w:spacing w:after="0" w:line="240" w:lineRule="auto"/>
        <w:jc w:val="both"/>
        <w:rPr>
          <w:rFonts w:ascii="Tahoma" w:hAnsi="Tahoma" w:cs="Tahoma"/>
          <w:color w:val="000000"/>
        </w:rPr>
      </w:pPr>
      <w:r w:rsidRPr="00F41925">
        <w:rPr>
          <w:rFonts w:ascii="Tahoma" w:hAnsi="Tahoma" w:cs="Tahoma"/>
          <w:b/>
          <w:color w:val="000000"/>
        </w:rPr>
        <w:t>Transformačního plánu</w:t>
      </w:r>
      <w:r w:rsidRPr="008738E1">
        <w:rPr>
          <w:rFonts w:ascii="Tahoma" w:hAnsi="Tahoma" w:cs="Tahoma"/>
          <w:color w:val="000000"/>
        </w:rPr>
        <w:t>, jako klíčového dokumentu určujícího parametry transformace</w:t>
      </w:r>
    </w:p>
    <w:p w14:paraId="5E5700D1" w14:textId="77777777" w:rsidR="00DA22D5" w:rsidRPr="008738E1" w:rsidRDefault="00DA22D5" w:rsidP="00DA22D5">
      <w:pPr>
        <w:numPr>
          <w:ilvl w:val="1"/>
          <w:numId w:val="23"/>
        </w:numPr>
        <w:autoSpaceDE w:val="0"/>
        <w:autoSpaceDN w:val="0"/>
        <w:adjustRightInd w:val="0"/>
        <w:spacing w:after="0" w:line="240" w:lineRule="auto"/>
        <w:jc w:val="both"/>
        <w:rPr>
          <w:rFonts w:ascii="Tahoma" w:hAnsi="Tahoma" w:cs="Tahoma"/>
          <w:color w:val="000000"/>
        </w:rPr>
      </w:pPr>
      <w:r w:rsidRPr="00F41925">
        <w:rPr>
          <w:rFonts w:ascii="Tahoma" w:hAnsi="Tahoma" w:cs="Tahoma"/>
          <w:b/>
        </w:rPr>
        <w:t>Sebeevaluačního dotazníku</w:t>
      </w:r>
      <w:r w:rsidRPr="008738E1">
        <w:rPr>
          <w:rFonts w:ascii="Tahoma" w:hAnsi="Tahoma" w:cs="Tahoma"/>
          <w:color w:val="000000"/>
        </w:rPr>
        <w:t xml:space="preserve"> (viz formát www.trass.cz)</w:t>
      </w:r>
    </w:p>
    <w:p w14:paraId="4AC73F78" w14:textId="77777777" w:rsidR="00DA22D5" w:rsidRPr="008738E1" w:rsidRDefault="00DA22D5" w:rsidP="00DA22D5">
      <w:pPr>
        <w:numPr>
          <w:ilvl w:val="1"/>
          <w:numId w:val="23"/>
        </w:numPr>
        <w:autoSpaceDE w:val="0"/>
        <w:autoSpaceDN w:val="0"/>
        <w:adjustRightInd w:val="0"/>
        <w:spacing w:after="0" w:line="240" w:lineRule="auto"/>
        <w:jc w:val="both"/>
        <w:rPr>
          <w:rFonts w:ascii="Tahoma" w:hAnsi="Tahoma" w:cs="Tahoma"/>
          <w:color w:val="000000"/>
        </w:rPr>
      </w:pPr>
      <w:r w:rsidRPr="00F41925">
        <w:rPr>
          <w:rFonts w:ascii="Tahoma" w:hAnsi="Tahoma" w:cs="Tahoma"/>
          <w:b/>
          <w:color w:val="000000"/>
        </w:rPr>
        <w:t>Doplňkových šetření</w:t>
      </w:r>
      <w:r w:rsidRPr="008738E1">
        <w:rPr>
          <w:rFonts w:ascii="Tahoma" w:hAnsi="Tahoma" w:cs="Tahoma"/>
          <w:color w:val="000000"/>
        </w:rPr>
        <w:t>, která budou probíhat formou individuálních rozhovorů s uživateli</w:t>
      </w:r>
      <w:r w:rsidRPr="00F41925">
        <w:rPr>
          <w:rFonts w:ascii="Tahoma" w:hAnsi="Tahoma" w:cs="Tahoma"/>
          <w:color w:val="000000"/>
        </w:rPr>
        <w:t xml:space="preserve"> </w:t>
      </w:r>
      <w:r w:rsidRPr="008738E1">
        <w:rPr>
          <w:rFonts w:ascii="Tahoma" w:hAnsi="Tahoma" w:cs="Tahoma"/>
          <w:color w:val="000000"/>
        </w:rPr>
        <w:t>služeb, skupinových rozhovorů se zaměstnanci a pozorováním průběhu služby.</w:t>
      </w:r>
    </w:p>
    <w:p w14:paraId="58DACDDC" w14:textId="77777777" w:rsidR="00DA22D5" w:rsidRPr="008738E1" w:rsidRDefault="00DA22D5" w:rsidP="00DA22D5">
      <w:pPr>
        <w:autoSpaceDE w:val="0"/>
        <w:autoSpaceDN w:val="0"/>
        <w:adjustRightInd w:val="0"/>
        <w:ind w:left="1440"/>
        <w:jc w:val="both"/>
        <w:rPr>
          <w:rFonts w:ascii="Tahoma" w:hAnsi="Tahoma" w:cs="Tahoma"/>
          <w:color w:val="000000"/>
        </w:rPr>
      </w:pPr>
    </w:p>
    <w:p w14:paraId="5D186702"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lastRenderedPageBreak/>
        <w:t>Na základě uvedených vstupů proběhne zhodnocení aktuální situace, budou stanoveny dílčí</w:t>
      </w:r>
      <w:r w:rsidRPr="00F41925">
        <w:rPr>
          <w:rFonts w:ascii="Tahoma" w:hAnsi="Tahoma" w:cs="Tahoma"/>
          <w:color w:val="000000"/>
        </w:rPr>
        <w:t xml:space="preserve"> </w:t>
      </w:r>
      <w:r w:rsidRPr="008738E1">
        <w:rPr>
          <w:rFonts w:ascii="Tahoma" w:hAnsi="Tahoma" w:cs="Tahoma"/>
          <w:color w:val="000000"/>
        </w:rPr>
        <w:t>kroky a cíle jak dále v transformaci postupovat. Základním rámcem pro hodnocení jsou</w:t>
      </w:r>
      <w:r w:rsidRPr="00F41925">
        <w:rPr>
          <w:rFonts w:ascii="Tahoma" w:hAnsi="Tahoma" w:cs="Tahoma"/>
          <w:color w:val="000000"/>
        </w:rPr>
        <w:t xml:space="preserve"> </w:t>
      </w:r>
      <w:r w:rsidRPr="008738E1">
        <w:rPr>
          <w:rFonts w:ascii="Tahoma" w:hAnsi="Tahoma" w:cs="Tahoma"/>
          <w:color w:val="000000"/>
        </w:rPr>
        <w:t>oblasti sociálního začlenění uživatelů (sociální vztahy, vzdělávání a práce, osobní</w:t>
      </w:r>
      <w:r w:rsidRPr="00F41925">
        <w:rPr>
          <w:rFonts w:ascii="Tahoma" w:hAnsi="Tahoma" w:cs="Tahoma"/>
          <w:color w:val="000000"/>
        </w:rPr>
        <w:t xml:space="preserve"> </w:t>
      </w:r>
      <w:r w:rsidRPr="008738E1">
        <w:rPr>
          <w:rFonts w:ascii="Tahoma" w:hAnsi="Tahoma" w:cs="Tahoma"/>
          <w:color w:val="000000"/>
        </w:rPr>
        <w:t>uplatnění,</w:t>
      </w:r>
      <w:r w:rsidRPr="00F41925">
        <w:rPr>
          <w:rFonts w:ascii="Tahoma" w:hAnsi="Tahoma" w:cs="Tahoma"/>
          <w:color w:val="000000"/>
        </w:rPr>
        <w:t xml:space="preserve"> </w:t>
      </w:r>
      <w:r w:rsidRPr="008738E1">
        <w:rPr>
          <w:rFonts w:ascii="Tahoma" w:hAnsi="Tahoma" w:cs="Tahoma"/>
          <w:color w:val="000000"/>
        </w:rPr>
        <w:t>péče o sebe a domácnost, uplatňování práv a vůle a další) a tzv. principu normality (zachování rytmu běžného dne, týdne, roku, dostupnost běžného životního standardu a</w:t>
      </w:r>
      <w:r w:rsidRPr="00F41925">
        <w:rPr>
          <w:rFonts w:ascii="Tahoma" w:hAnsi="Tahoma" w:cs="Tahoma"/>
          <w:color w:val="000000"/>
        </w:rPr>
        <w:t xml:space="preserve"> </w:t>
      </w:r>
      <w:r w:rsidRPr="008738E1">
        <w:rPr>
          <w:rFonts w:ascii="Tahoma" w:hAnsi="Tahoma" w:cs="Tahoma"/>
          <w:color w:val="000000"/>
        </w:rPr>
        <w:t>podmínek). Vlastní hodnocení se bude týkat stavu:</w:t>
      </w:r>
    </w:p>
    <w:p w14:paraId="0C349BC2" w14:textId="77777777" w:rsidR="00DA22D5" w:rsidRPr="008738E1" w:rsidRDefault="00DA22D5" w:rsidP="00DA22D5">
      <w:pPr>
        <w:autoSpaceDE w:val="0"/>
        <w:autoSpaceDN w:val="0"/>
        <w:adjustRightInd w:val="0"/>
        <w:ind w:left="708"/>
        <w:jc w:val="both"/>
        <w:rPr>
          <w:rFonts w:ascii="Tahoma" w:hAnsi="Tahoma" w:cs="Tahoma"/>
          <w:color w:val="000000"/>
        </w:rPr>
      </w:pPr>
      <w:r w:rsidRPr="008738E1">
        <w:rPr>
          <w:rFonts w:ascii="Tahoma" w:hAnsi="Tahoma" w:cs="Tahoma"/>
          <w:color w:val="000000"/>
        </w:rPr>
        <w:t>- Uživatelů</w:t>
      </w:r>
    </w:p>
    <w:p w14:paraId="594827C2" w14:textId="77777777" w:rsidR="00DA22D5" w:rsidRPr="008738E1" w:rsidRDefault="00DA22D5" w:rsidP="00DA22D5">
      <w:pPr>
        <w:autoSpaceDE w:val="0"/>
        <w:autoSpaceDN w:val="0"/>
        <w:adjustRightInd w:val="0"/>
        <w:ind w:left="708"/>
        <w:jc w:val="both"/>
        <w:rPr>
          <w:rFonts w:ascii="Tahoma" w:hAnsi="Tahoma" w:cs="Tahoma"/>
          <w:color w:val="000000"/>
        </w:rPr>
      </w:pPr>
      <w:r w:rsidRPr="008738E1">
        <w:rPr>
          <w:rFonts w:ascii="Tahoma" w:hAnsi="Tahoma" w:cs="Tahoma"/>
          <w:color w:val="000000"/>
        </w:rPr>
        <w:t>- Zaměstnanců</w:t>
      </w:r>
    </w:p>
    <w:p w14:paraId="402A25DA" w14:textId="77777777" w:rsidR="00DA22D5" w:rsidRPr="008738E1" w:rsidRDefault="00DA22D5" w:rsidP="00DA22D5">
      <w:pPr>
        <w:autoSpaceDE w:val="0"/>
        <w:autoSpaceDN w:val="0"/>
        <w:adjustRightInd w:val="0"/>
        <w:ind w:left="708"/>
        <w:jc w:val="both"/>
        <w:rPr>
          <w:rFonts w:ascii="Tahoma" w:hAnsi="Tahoma" w:cs="Tahoma"/>
          <w:color w:val="000000"/>
        </w:rPr>
      </w:pPr>
      <w:r w:rsidRPr="008738E1">
        <w:rPr>
          <w:rFonts w:ascii="Tahoma" w:hAnsi="Tahoma" w:cs="Tahoma"/>
          <w:color w:val="000000"/>
        </w:rPr>
        <w:t>- Komunikace s dalšími aktéry (opatrovníci, rodina, zřizovatel, samospráva apod.)</w:t>
      </w:r>
    </w:p>
    <w:p w14:paraId="2BFAF703" w14:textId="77777777" w:rsidR="00DA22D5" w:rsidRDefault="00DA22D5" w:rsidP="00DA22D5">
      <w:pPr>
        <w:autoSpaceDE w:val="0"/>
        <w:autoSpaceDN w:val="0"/>
        <w:adjustRightInd w:val="0"/>
        <w:ind w:left="708"/>
        <w:jc w:val="both"/>
        <w:rPr>
          <w:rFonts w:ascii="Tahoma" w:hAnsi="Tahoma" w:cs="Tahoma"/>
          <w:color w:val="000000"/>
        </w:rPr>
      </w:pPr>
      <w:r w:rsidRPr="008738E1">
        <w:rPr>
          <w:rFonts w:ascii="Tahoma" w:hAnsi="Tahoma" w:cs="Tahoma"/>
          <w:color w:val="000000"/>
        </w:rPr>
        <w:t>- Technického stavu procesu transformace (budování nových domácností apod.)</w:t>
      </w:r>
    </w:p>
    <w:p w14:paraId="55E2E742" w14:textId="77777777" w:rsidR="00DA22D5" w:rsidRPr="008738E1" w:rsidRDefault="00DA22D5" w:rsidP="00DA22D5">
      <w:pPr>
        <w:autoSpaceDE w:val="0"/>
        <w:autoSpaceDN w:val="0"/>
        <w:adjustRightInd w:val="0"/>
        <w:ind w:left="708"/>
        <w:jc w:val="both"/>
        <w:rPr>
          <w:rFonts w:ascii="Tahoma" w:hAnsi="Tahoma" w:cs="Tahoma"/>
          <w:color w:val="000000"/>
        </w:rPr>
      </w:pPr>
    </w:p>
    <w:p w14:paraId="7CCEBF84" w14:textId="77777777" w:rsidR="00DA22D5" w:rsidRPr="008738E1" w:rsidRDefault="00DA22D5" w:rsidP="00DA22D5">
      <w:pPr>
        <w:autoSpaceDE w:val="0"/>
        <w:autoSpaceDN w:val="0"/>
        <w:adjustRightInd w:val="0"/>
        <w:jc w:val="both"/>
        <w:rPr>
          <w:rFonts w:ascii="Tahoma" w:hAnsi="Tahoma" w:cs="Tahoma"/>
          <w:color w:val="000000"/>
        </w:rPr>
      </w:pPr>
      <w:r w:rsidRPr="00F41925">
        <w:rPr>
          <w:rFonts w:ascii="Tahoma" w:hAnsi="Tahoma" w:cs="Tahoma"/>
          <w:b/>
          <w:color w:val="000000"/>
        </w:rPr>
        <w:t xml:space="preserve">Zhodnocení </w:t>
      </w:r>
      <w:r w:rsidRPr="008738E1">
        <w:rPr>
          <w:rFonts w:ascii="Tahoma" w:hAnsi="Tahoma" w:cs="Tahoma"/>
          <w:color w:val="000000"/>
        </w:rPr>
        <w:t>proběhne pro každý z domovů samostatně, ale závěry budou učiněny také</w:t>
      </w:r>
      <w:r w:rsidRPr="00F41925">
        <w:rPr>
          <w:rFonts w:ascii="Tahoma" w:hAnsi="Tahoma" w:cs="Tahoma"/>
          <w:color w:val="000000"/>
        </w:rPr>
        <w:t xml:space="preserve"> </w:t>
      </w:r>
      <w:r w:rsidRPr="008738E1">
        <w:rPr>
          <w:rFonts w:ascii="Tahoma" w:hAnsi="Tahoma" w:cs="Tahoma"/>
          <w:color w:val="000000"/>
        </w:rPr>
        <w:t>společně za oba dva domovy. Společné závěry slouží zejména pro práci na úrovni celé</w:t>
      </w:r>
      <w:r w:rsidRPr="00F41925">
        <w:rPr>
          <w:rFonts w:ascii="Tahoma" w:hAnsi="Tahoma" w:cs="Tahoma"/>
          <w:color w:val="000000"/>
        </w:rPr>
        <w:t xml:space="preserve"> </w:t>
      </w:r>
      <w:r w:rsidRPr="008738E1">
        <w:rPr>
          <w:rFonts w:ascii="Tahoma" w:hAnsi="Tahoma" w:cs="Tahoma"/>
          <w:color w:val="000000"/>
        </w:rPr>
        <w:t>organizace Čtyřlístek. Ucelené zhodnocení proběhne v projektu dvakrát:</w:t>
      </w:r>
    </w:p>
    <w:p w14:paraId="2296246A" w14:textId="77777777" w:rsidR="00DA22D5" w:rsidRDefault="00DA22D5" w:rsidP="00DA22D5">
      <w:pPr>
        <w:autoSpaceDE w:val="0"/>
        <w:autoSpaceDN w:val="0"/>
        <w:adjustRightInd w:val="0"/>
        <w:jc w:val="both"/>
        <w:rPr>
          <w:rFonts w:ascii="Tahoma" w:hAnsi="Tahoma" w:cs="Tahoma"/>
          <w:color w:val="000000"/>
        </w:rPr>
      </w:pPr>
    </w:p>
    <w:p w14:paraId="74FFBAEA" w14:textId="77777777" w:rsidR="00DA22D5" w:rsidRPr="008738E1" w:rsidRDefault="00DA22D5" w:rsidP="00DA22D5">
      <w:pPr>
        <w:numPr>
          <w:ilvl w:val="1"/>
          <w:numId w:val="24"/>
        </w:numPr>
        <w:autoSpaceDE w:val="0"/>
        <w:autoSpaceDN w:val="0"/>
        <w:adjustRightInd w:val="0"/>
        <w:spacing w:after="0" w:line="240" w:lineRule="auto"/>
        <w:jc w:val="both"/>
        <w:rPr>
          <w:rFonts w:ascii="Tahoma" w:hAnsi="Tahoma" w:cs="Tahoma"/>
          <w:color w:val="000000"/>
        </w:rPr>
      </w:pPr>
      <w:r w:rsidRPr="00F41925">
        <w:rPr>
          <w:rFonts w:ascii="Tahoma" w:hAnsi="Tahoma" w:cs="Tahoma"/>
          <w:i/>
          <w:color w:val="000000"/>
          <w:u w:val="single"/>
        </w:rPr>
        <w:t>Úvodní zhodnocení,</w:t>
      </w:r>
      <w:r w:rsidRPr="008738E1">
        <w:rPr>
          <w:rFonts w:ascii="Tahoma" w:hAnsi="Tahoma" w:cs="Tahoma"/>
          <w:color w:val="000000"/>
        </w:rPr>
        <w:t xml:space="preserve"> které se uskuteční během prvních třech měsíců projektu, a jehož cílem</w:t>
      </w:r>
      <w:r w:rsidRPr="00F41925">
        <w:rPr>
          <w:rFonts w:ascii="Tahoma" w:hAnsi="Tahoma" w:cs="Tahoma"/>
          <w:color w:val="000000"/>
        </w:rPr>
        <w:t xml:space="preserve"> </w:t>
      </w:r>
      <w:r w:rsidRPr="008738E1">
        <w:rPr>
          <w:rFonts w:ascii="Tahoma" w:hAnsi="Tahoma" w:cs="Tahoma"/>
          <w:color w:val="000000"/>
        </w:rPr>
        <w:t>je zejména zmapovat základní stav a určit směr dalšího vývoje služeb.</w:t>
      </w:r>
    </w:p>
    <w:p w14:paraId="11B29CFF" w14:textId="77777777" w:rsidR="00DA22D5" w:rsidRPr="008738E1" w:rsidRDefault="00DA22D5" w:rsidP="00DA22D5">
      <w:pPr>
        <w:autoSpaceDE w:val="0"/>
        <w:autoSpaceDN w:val="0"/>
        <w:adjustRightInd w:val="0"/>
        <w:jc w:val="both"/>
        <w:rPr>
          <w:rFonts w:ascii="Tahoma" w:hAnsi="Tahoma" w:cs="Tahoma"/>
          <w:color w:val="000000"/>
        </w:rPr>
      </w:pPr>
    </w:p>
    <w:p w14:paraId="0C3D8B07" w14:textId="77777777" w:rsidR="00DA22D5" w:rsidRPr="008738E1" w:rsidRDefault="00DA22D5" w:rsidP="00DA22D5">
      <w:pPr>
        <w:numPr>
          <w:ilvl w:val="1"/>
          <w:numId w:val="24"/>
        </w:numPr>
        <w:autoSpaceDE w:val="0"/>
        <w:autoSpaceDN w:val="0"/>
        <w:adjustRightInd w:val="0"/>
        <w:spacing w:after="0" w:line="240" w:lineRule="auto"/>
        <w:jc w:val="both"/>
        <w:rPr>
          <w:rFonts w:ascii="Tahoma" w:hAnsi="Tahoma" w:cs="Tahoma"/>
          <w:color w:val="000000"/>
        </w:rPr>
      </w:pPr>
      <w:r w:rsidRPr="00F41925">
        <w:rPr>
          <w:rFonts w:ascii="Tahoma" w:hAnsi="Tahoma" w:cs="Tahoma"/>
          <w:i/>
          <w:color w:val="000000"/>
          <w:u w:val="single"/>
        </w:rPr>
        <w:t>Závěrečné zhodnocení</w:t>
      </w:r>
      <w:r w:rsidRPr="008738E1">
        <w:rPr>
          <w:rFonts w:ascii="Tahoma" w:hAnsi="Tahoma" w:cs="Tahoma"/>
          <w:color w:val="000000"/>
        </w:rPr>
        <w:t xml:space="preserve"> proběhne v posledních 2 měsících projektu, provede komplexní</w:t>
      </w:r>
      <w:r w:rsidRPr="00F41925">
        <w:rPr>
          <w:rFonts w:ascii="Tahoma" w:hAnsi="Tahoma" w:cs="Tahoma"/>
          <w:color w:val="000000"/>
        </w:rPr>
        <w:t xml:space="preserve"> </w:t>
      </w:r>
      <w:r w:rsidRPr="008738E1">
        <w:rPr>
          <w:rFonts w:ascii="Tahoma" w:hAnsi="Tahoma" w:cs="Tahoma"/>
          <w:color w:val="000000"/>
        </w:rPr>
        <w:t>zhodnocení vývoje služeb během projektu a stanoví doporučení na jejich další rozvoj.</w:t>
      </w:r>
    </w:p>
    <w:p w14:paraId="300B3B59" w14:textId="77777777" w:rsidR="00DA22D5" w:rsidRPr="008738E1" w:rsidRDefault="00DA22D5" w:rsidP="00DA22D5">
      <w:pPr>
        <w:autoSpaceDE w:val="0"/>
        <w:autoSpaceDN w:val="0"/>
        <w:adjustRightInd w:val="0"/>
        <w:ind w:left="1353"/>
        <w:jc w:val="both"/>
        <w:rPr>
          <w:rFonts w:ascii="Tahoma" w:hAnsi="Tahoma" w:cs="Tahoma"/>
          <w:color w:val="000000"/>
        </w:rPr>
      </w:pPr>
    </w:p>
    <w:p w14:paraId="39F09AD3"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Aktivitu budou zajišťovat interní metodici s využitím podpory externích expertů. Zapojení</w:t>
      </w:r>
    </w:p>
    <w:p w14:paraId="5E707428"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externích expertů bude zejména do doplňkového šetření, ale také při formulaci závěrů a</w:t>
      </w:r>
      <w:r w:rsidRPr="00F41925">
        <w:rPr>
          <w:rFonts w:ascii="Tahoma" w:hAnsi="Tahoma" w:cs="Tahoma"/>
          <w:color w:val="000000"/>
        </w:rPr>
        <w:t xml:space="preserve"> </w:t>
      </w:r>
      <w:r w:rsidRPr="008738E1">
        <w:rPr>
          <w:rFonts w:ascii="Tahoma" w:hAnsi="Tahoma" w:cs="Tahoma"/>
          <w:color w:val="000000"/>
        </w:rPr>
        <w:t>participaci na vyhotovení zprávy.</w:t>
      </w:r>
    </w:p>
    <w:p w14:paraId="1B2504C4" w14:textId="77777777" w:rsidR="00DA22D5" w:rsidRDefault="00DA22D5" w:rsidP="00DA22D5">
      <w:pPr>
        <w:autoSpaceDE w:val="0"/>
        <w:autoSpaceDN w:val="0"/>
        <w:adjustRightInd w:val="0"/>
        <w:jc w:val="both"/>
        <w:rPr>
          <w:rFonts w:ascii="Tahoma" w:hAnsi="Tahoma" w:cs="Tahoma"/>
          <w:color w:val="000000"/>
        </w:rPr>
      </w:pPr>
    </w:p>
    <w:p w14:paraId="76348BB2" w14:textId="77777777" w:rsidR="00DA22D5" w:rsidRDefault="00DA22D5" w:rsidP="00DA22D5">
      <w:pPr>
        <w:autoSpaceDE w:val="0"/>
        <w:autoSpaceDN w:val="0"/>
        <w:adjustRightInd w:val="0"/>
        <w:jc w:val="both"/>
        <w:rPr>
          <w:rFonts w:ascii="Tahoma" w:hAnsi="Tahoma" w:cs="Tahoma"/>
          <w:color w:val="000000"/>
        </w:rPr>
      </w:pPr>
    </w:p>
    <w:p w14:paraId="58E02A37" w14:textId="77777777" w:rsidR="00DA22D5" w:rsidRPr="00DC7F0C" w:rsidRDefault="00DA22D5" w:rsidP="00DA22D5">
      <w:pPr>
        <w:autoSpaceDE w:val="0"/>
        <w:autoSpaceDN w:val="0"/>
        <w:adjustRightInd w:val="0"/>
        <w:jc w:val="both"/>
        <w:rPr>
          <w:rFonts w:ascii="Tahoma" w:hAnsi="Tahoma" w:cs="Tahoma"/>
        </w:rPr>
      </w:pPr>
      <w:r w:rsidRPr="00DC7F0C">
        <w:rPr>
          <w:rFonts w:ascii="Tahoma" w:hAnsi="Tahoma" w:cs="Tahoma"/>
          <w:b/>
          <w:u w:val="single"/>
        </w:rPr>
        <w:t>Předpokládaný objem činností:</w:t>
      </w:r>
      <w:r w:rsidRPr="00DC7F0C">
        <w:rPr>
          <w:rFonts w:ascii="Tahoma" w:hAnsi="Tahoma" w:cs="Tahoma"/>
        </w:rPr>
        <w:t xml:space="preserve">  </w:t>
      </w:r>
    </w:p>
    <w:p w14:paraId="2AC0783E" w14:textId="77777777" w:rsidR="00DA22D5" w:rsidRPr="00DC7F0C" w:rsidRDefault="00DA22D5" w:rsidP="00DA22D5">
      <w:pPr>
        <w:autoSpaceDE w:val="0"/>
        <w:autoSpaceDN w:val="0"/>
        <w:adjustRightInd w:val="0"/>
        <w:jc w:val="both"/>
        <w:rPr>
          <w:rFonts w:ascii="Tahoma" w:hAnsi="Tahoma" w:cs="Tahoma"/>
        </w:rPr>
      </w:pPr>
      <w:r w:rsidRPr="00DC7F0C">
        <w:rPr>
          <w:rFonts w:ascii="Tahoma" w:hAnsi="Tahoma" w:cs="Tahoma"/>
        </w:rPr>
        <w:t xml:space="preserve">Předpokládá se, že na hodnocení budou participovat: </w:t>
      </w:r>
    </w:p>
    <w:p w14:paraId="34D1AA75" w14:textId="77777777" w:rsidR="00DA22D5" w:rsidRPr="00DC7F0C" w:rsidRDefault="00DA22D5" w:rsidP="00DA22D5">
      <w:pPr>
        <w:numPr>
          <w:ilvl w:val="0"/>
          <w:numId w:val="35"/>
        </w:numPr>
        <w:autoSpaceDE w:val="0"/>
        <w:autoSpaceDN w:val="0"/>
        <w:adjustRightInd w:val="0"/>
        <w:spacing w:after="0" w:line="240" w:lineRule="auto"/>
        <w:jc w:val="both"/>
        <w:rPr>
          <w:rFonts w:ascii="Tahoma" w:hAnsi="Tahoma" w:cs="Tahoma"/>
        </w:rPr>
      </w:pPr>
      <w:r w:rsidRPr="00B06109">
        <w:rPr>
          <w:rFonts w:ascii="Tahoma" w:hAnsi="Tahoma" w:cs="Tahoma"/>
          <w:b/>
        </w:rPr>
        <w:lastRenderedPageBreak/>
        <w:t>2 externí experti</w:t>
      </w:r>
      <w:r>
        <w:rPr>
          <w:rFonts w:ascii="Tahoma" w:hAnsi="Tahoma" w:cs="Tahoma"/>
          <w:b/>
        </w:rPr>
        <w:t xml:space="preserve"> – členové realizačního týmu dodavatele,</w:t>
      </w:r>
      <w:r w:rsidRPr="00DC7F0C">
        <w:rPr>
          <w:rFonts w:ascii="Tahoma" w:hAnsi="Tahoma" w:cs="Tahoma"/>
        </w:rPr>
        <w:t xml:space="preserve"> v celkovém rozsahu 20 dní na domov, tj. </w:t>
      </w:r>
      <w:r w:rsidRPr="00DC7F0C">
        <w:rPr>
          <w:rFonts w:ascii="Tahoma" w:hAnsi="Tahoma" w:cs="Tahoma"/>
          <w:b/>
        </w:rPr>
        <w:t>celkem 40 dní</w:t>
      </w:r>
      <w:r w:rsidRPr="00DC7F0C">
        <w:rPr>
          <w:rFonts w:ascii="Tahoma" w:hAnsi="Tahoma" w:cs="Tahoma"/>
        </w:rPr>
        <w:t xml:space="preserve"> </w:t>
      </w:r>
    </w:p>
    <w:p w14:paraId="6A850C5D" w14:textId="77777777" w:rsidR="00DA22D5" w:rsidRPr="00DC7F0C" w:rsidRDefault="00DA22D5" w:rsidP="00DA22D5">
      <w:pPr>
        <w:numPr>
          <w:ilvl w:val="0"/>
          <w:numId w:val="35"/>
        </w:numPr>
        <w:autoSpaceDE w:val="0"/>
        <w:autoSpaceDN w:val="0"/>
        <w:adjustRightInd w:val="0"/>
        <w:spacing w:after="0" w:line="240" w:lineRule="auto"/>
        <w:jc w:val="both"/>
        <w:rPr>
          <w:rFonts w:ascii="Tahoma" w:hAnsi="Tahoma" w:cs="Tahoma"/>
        </w:rPr>
      </w:pPr>
      <w:r w:rsidRPr="00DC7F0C">
        <w:rPr>
          <w:rFonts w:ascii="Tahoma" w:hAnsi="Tahoma" w:cs="Tahoma"/>
          <w:b/>
        </w:rPr>
        <w:t xml:space="preserve">1 interní pracovník – manažer transformace - garant </w:t>
      </w:r>
      <w:r w:rsidRPr="00DC7F0C">
        <w:rPr>
          <w:rFonts w:ascii="Tahoma" w:hAnsi="Tahoma" w:cs="Tahoma"/>
        </w:rPr>
        <w:t xml:space="preserve">– 10 dní úvodní zhodnocení, 10 dní závěrečné zhodnocení, průběžně 1 den v měsíci, tedy 34 dní. </w:t>
      </w:r>
      <w:r w:rsidRPr="00DC7F0C">
        <w:rPr>
          <w:rFonts w:ascii="Tahoma" w:hAnsi="Tahoma" w:cs="Tahoma"/>
          <w:b/>
        </w:rPr>
        <w:t>Celkem 54 dní</w:t>
      </w:r>
    </w:p>
    <w:p w14:paraId="0D383F07" w14:textId="77777777" w:rsidR="00DA22D5" w:rsidRPr="00DC7F0C" w:rsidRDefault="00DA22D5" w:rsidP="00DA22D5">
      <w:pPr>
        <w:numPr>
          <w:ilvl w:val="0"/>
          <w:numId w:val="35"/>
        </w:numPr>
        <w:autoSpaceDE w:val="0"/>
        <w:autoSpaceDN w:val="0"/>
        <w:adjustRightInd w:val="0"/>
        <w:spacing w:after="0" w:line="240" w:lineRule="auto"/>
        <w:jc w:val="both"/>
        <w:rPr>
          <w:rFonts w:ascii="Tahoma" w:hAnsi="Tahoma" w:cs="Tahoma"/>
        </w:rPr>
      </w:pPr>
      <w:r w:rsidRPr="00DC7F0C">
        <w:rPr>
          <w:rFonts w:ascii="Tahoma" w:hAnsi="Tahoma" w:cs="Tahoma"/>
          <w:b/>
        </w:rPr>
        <w:t xml:space="preserve">2 interní pracovníci – sociální pracovníci domovů (metodici) </w:t>
      </w:r>
      <w:r w:rsidRPr="00DC7F0C">
        <w:rPr>
          <w:rFonts w:ascii="Tahoma" w:hAnsi="Tahoma" w:cs="Tahoma"/>
        </w:rPr>
        <w:t>– 15 dní úvodní zhodnocení, 15 dní závěrečné zhodnocení, průběžně 1 den v měsíci, tedy 34 dní.</w:t>
      </w:r>
      <w:r w:rsidRPr="00DC7F0C">
        <w:rPr>
          <w:rFonts w:ascii="Tahoma" w:hAnsi="Tahoma" w:cs="Tahoma"/>
          <w:b/>
        </w:rPr>
        <w:t xml:space="preserve"> Celkem 64 dní.</w:t>
      </w:r>
    </w:p>
    <w:p w14:paraId="41D6B0F5" w14:textId="77777777" w:rsidR="00DA22D5" w:rsidRPr="00DC7F0C" w:rsidRDefault="00DA22D5" w:rsidP="00DA22D5">
      <w:pPr>
        <w:autoSpaceDE w:val="0"/>
        <w:autoSpaceDN w:val="0"/>
        <w:adjustRightInd w:val="0"/>
        <w:jc w:val="both"/>
        <w:rPr>
          <w:rFonts w:ascii="Tahoma" w:hAnsi="Tahoma" w:cs="Tahoma"/>
        </w:rPr>
      </w:pPr>
    </w:p>
    <w:p w14:paraId="644F706F" w14:textId="77777777" w:rsidR="00DA22D5" w:rsidRPr="00DC7F0C" w:rsidRDefault="00DA22D5" w:rsidP="00DA22D5">
      <w:pPr>
        <w:autoSpaceDE w:val="0"/>
        <w:autoSpaceDN w:val="0"/>
        <w:adjustRightInd w:val="0"/>
        <w:jc w:val="both"/>
        <w:rPr>
          <w:rFonts w:ascii="Tahoma" w:hAnsi="Tahoma" w:cs="Tahoma"/>
        </w:rPr>
      </w:pPr>
    </w:p>
    <w:p w14:paraId="56992C76" w14:textId="77777777" w:rsidR="00DA22D5" w:rsidRPr="00DC7F0C" w:rsidRDefault="00DA22D5" w:rsidP="00DA22D5">
      <w:pPr>
        <w:autoSpaceDE w:val="0"/>
        <w:autoSpaceDN w:val="0"/>
        <w:adjustRightInd w:val="0"/>
        <w:jc w:val="both"/>
        <w:rPr>
          <w:rFonts w:ascii="Tahoma" w:hAnsi="Tahoma" w:cs="Tahoma"/>
          <w:b/>
          <w:iCs/>
        </w:rPr>
      </w:pPr>
      <w:r w:rsidRPr="00DC7F0C">
        <w:rPr>
          <w:rFonts w:ascii="Tahoma" w:hAnsi="Tahoma" w:cs="Tahoma"/>
          <w:b/>
          <w:iCs/>
        </w:rPr>
        <w:t>Hlavní výstupy aktivity jsou:</w:t>
      </w:r>
    </w:p>
    <w:p w14:paraId="4D4B9869" w14:textId="77777777" w:rsidR="00DA22D5" w:rsidRPr="00DC7F0C" w:rsidRDefault="00DA22D5" w:rsidP="00DA22D5">
      <w:pPr>
        <w:autoSpaceDE w:val="0"/>
        <w:autoSpaceDN w:val="0"/>
        <w:adjustRightInd w:val="0"/>
        <w:jc w:val="both"/>
        <w:rPr>
          <w:rFonts w:ascii="Tahoma" w:hAnsi="Tahoma" w:cs="Tahoma"/>
        </w:rPr>
      </w:pPr>
      <w:r w:rsidRPr="00DC7F0C">
        <w:rPr>
          <w:rFonts w:ascii="Tahoma" w:hAnsi="Tahoma" w:cs="Tahoma"/>
        </w:rPr>
        <w:t xml:space="preserve">- </w:t>
      </w:r>
      <w:r w:rsidRPr="00DC7F0C">
        <w:rPr>
          <w:rFonts w:ascii="Tahoma" w:hAnsi="Tahoma" w:cs="Tahoma"/>
          <w:b/>
        </w:rPr>
        <w:t>Zprávy z jednotlivých hodnocení</w:t>
      </w:r>
      <w:r w:rsidRPr="00DC7F0C">
        <w:rPr>
          <w:rFonts w:ascii="Tahoma" w:hAnsi="Tahoma" w:cs="Tahoma"/>
        </w:rPr>
        <w:t>, včetně sebeevaluačního dotazníku.</w:t>
      </w:r>
    </w:p>
    <w:p w14:paraId="6822E369" w14:textId="77777777" w:rsidR="00DA22D5" w:rsidRPr="00DC7F0C" w:rsidRDefault="00DA22D5" w:rsidP="00DA22D5">
      <w:pPr>
        <w:autoSpaceDE w:val="0"/>
        <w:autoSpaceDN w:val="0"/>
        <w:adjustRightInd w:val="0"/>
        <w:ind w:left="708"/>
        <w:jc w:val="both"/>
        <w:rPr>
          <w:rFonts w:ascii="Tahoma" w:hAnsi="Tahoma" w:cs="Tahoma"/>
        </w:rPr>
      </w:pPr>
      <w:r w:rsidRPr="00DC7F0C">
        <w:rPr>
          <w:rFonts w:ascii="Tahoma" w:hAnsi="Tahoma" w:cs="Tahoma"/>
        </w:rPr>
        <w:t>Každá zpráva vyhodnotí silné a slabé stránky obou služeb (domovů), zhodnotí, co se doposud udělalo, stanoví doporučení pro další kroky, úpravy postupů a metodik práce.</w:t>
      </w:r>
    </w:p>
    <w:p w14:paraId="1D7B293C" w14:textId="77777777" w:rsidR="00DA22D5" w:rsidRPr="00DC7F0C" w:rsidRDefault="00DA22D5" w:rsidP="00DA22D5">
      <w:pPr>
        <w:autoSpaceDE w:val="0"/>
        <w:autoSpaceDN w:val="0"/>
        <w:adjustRightInd w:val="0"/>
        <w:ind w:left="708"/>
        <w:jc w:val="both"/>
        <w:rPr>
          <w:rFonts w:ascii="Tahoma" w:hAnsi="Tahoma" w:cs="Tahoma"/>
        </w:rPr>
      </w:pPr>
      <w:r w:rsidRPr="00DC7F0C">
        <w:rPr>
          <w:rFonts w:ascii="Tahoma" w:hAnsi="Tahoma" w:cs="Tahoma"/>
        </w:rPr>
        <w:t>Závěry zprávy jsou určeny pro vedení každého domova, pro zaměstnance, kteří doporučení zapracují do své činnosti, a také pro vedení celé organizace Čtyřlístek.</w:t>
      </w:r>
    </w:p>
    <w:p w14:paraId="18E9A077" w14:textId="77777777" w:rsidR="00DA22D5" w:rsidRDefault="00DA22D5" w:rsidP="00DA22D5">
      <w:pPr>
        <w:autoSpaceDE w:val="0"/>
        <w:autoSpaceDN w:val="0"/>
        <w:adjustRightInd w:val="0"/>
        <w:jc w:val="both"/>
        <w:rPr>
          <w:rFonts w:ascii="Tahoma" w:hAnsi="Tahoma" w:cs="Tahoma"/>
        </w:rPr>
      </w:pPr>
    </w:p>
    <w:p w14:paraId="55BDBB83" w14:textId="77777777" w:rsidR="00DA22D5" w:rsidRDefault="00DA22D5" w:rsidP="00DA22D5">
      <w:pPr>
        <w:autoSpaceDE w:val="0"/>
        <w:autoSpaceDN w:val="0"/>
        <w:adjustRightInd w:val="0"/>
        <w:jc w:val="both"/>
        <w:rPr>
          <w:rFonts w:ascii="Tahoma" w:hAnsi="Tahoma" w:cs="Tahoma"/>
        </w:rPr>
      </w:pPr>
    </w:p>
    <w:p w14:paraId="6ACF78F6" w14:textId="77777777" w:rsidR="00DA22D5" w:rsidRPr="00DC7F0C" w:rsidRDefault="00DA22D5" w:rsidP="00DA22D5">
      <w:pPr>
        <w:autoSpaceDE w:val="0"/>
        <w:autoSpaceDN w:val="0"/>
        <w:adjustRightInd w:val="0"/>
        <w:jc w:val="both"/>
        <w:rPr>
          <w:rFonts w:ascii="Tahoma" w:hAnsi="Tahoma" w:cs="Tahoma"/>
        </w:rPr>
      </w:pPr>
    </w:p>
    <w:p w14:paraId="3460768B" w14:textId="77777777" w:rsidR="00DA22D5" w:rsidRPr="008738E1" w:rsidRDefault="00DA22D5" w:rsidP="00DA22D5">
      <w:pPr>
        <w:autoSpaceDE w:val="0"/>
        <w:autoSpaceDN w:val="0"/>
        <w:adjustRightInd w:val="0"/>
        <w:ind w:firstLine="708"/>
        <w:jc w:val="both"/>
        <w:rPr>
          <w:rFonts w:ascii="Tahoma" w:hAnsi="Tahoma" w:cs="Tahoma"/>
          <w:color w:val="000000"/>
        </w:rPr>
      </w:pPr>
    </w:p>
    <w:p w14:paraId="73B09207" w14:textId="77777777" w:rsidR="00DA22D5" w:rsidRPr="00F41925" w:rsidRDefault="00DA22D5" w:rsidP="00DA22D5">
      <w:pPr>
        <w:autoSpaceDE w:val="0"/>
        <w:autoSpaceDN w:val="0"/>
        <w:adjustRightInd w:val="0"/>
        <w:spacing w:line="360" w:lineRule="auto"/>
        <w:jc w:val="both"/>
        <w:rPr>
          <w:rFonts w:ascii="Tahoma" w:hAnsi="Tahoma" w:cs="Tahoma"/>
          <w:b/>
          <w:bCs/>
          <w:color w:val="00B050"/>
        </w:rPr>
      </w:pPr>
      <w:r w:rsidRPr="00F41925">
        <w:rPr>
          <w:rFonts w:ascii="Tahoma" w:hAnsi="Tahoma" w:cs="Tahoma"/>
          <w:b/>
          <w:bCs/>
          <w:color w:val="00B050"/>
          <w:u w:val="single"/>
        </w:rPr>
        <w:t>Název klíčové aktivity:</w:t>
      </w:r>
      <w:r w:rsidRPr="00F41925">
        <w:rPr>
          <w:rFonts w:ascii="Tahoma" w:hAnsi="Tahoma" w:cs="Tahoma"/>
          <w:b/>
          <w:bCs/>
          <w:color w:val="00B050"/>
        </w:rPr>
        <w:t xml:space="preserve"> A2. Plánování a metodická příprava</w:t>
      </w:r>
    </w:p>
    <w:p w14:paraId="57DF0716" w14:textId="77777777" w:rsidR="00DA22D5" w:rsidRPr="00F41925" w:rsidRDefault="00DA22D5" w:rsidP="00DA22D5">
      <w:pPr>
        <w:autoSpaceDE w:val="0"/>
        <w:autoSpaceDN w:val="0"/>
        <w:adjustRightInd w:val="0"/>
        <w:spacing w:line="360" w:lineRule="auto"/>
        <w:jc w:val="both"/>
        <w:rPr>
          <w:rFonts w:ascii="Tahoma" w:hAnsi="Tahoma" w:cs="Tahoma"/>
          <w:i/>
          <w:color w:val="000000"/>
        </w:rPr>
      </w:pPr>
      <w:r w:rsidRPr="00F41925">
        <w:rPr>
          <w:rFonts w:ascii="Tahoma" w:hAnsi="Tahoma" w:cs="Tahoma"/>
          <w:i/>
          <w:color w:val="000000"/>
        </w:rPr>
        <w:t>Popis klíčové aktivity:</w:t>
      </w:r>
    </w:p>
    <w:p w14:paraId="221FAA3D" w14:textId="77777777" w:rsidR="00DA22D5" w:rsidRPr="008738E1" w:rsidRDefault="00DA22D5" w:rsidP="00DA22D5">
      <w:pPr>
        <w:autoSpaceDE w:val="0"/>
        <w:autoSpaceDN w:val="0"/>
        <w:adjustRightInd w:val="0"/>
        <w:jc w:val="both"/>
        <w:rPr>
          <w:rFonts w:ascii="Tahoma" w:hAnsi="Tahoma" w:cs="Tahoma"/>
          <w:color w:val="000000"/>
        </w:rPr>
      </w:pPr>
      <w:r w:rsidRPr="00DC7F0C">
        <w:rPr>
          <w:rFonts w:ascii="Tahoma" w:hAnsi="Tahoma" w:cs="Tahoma"/>
        </w:rPr>
        <w:t xml:space="preserve">Účelem této aktivity je vypracovat podrobné plány činností </w:t>
      </w:r>
      <w:r w:rsidRPr="00DC7F0C">
        <w:rPr>
          <w:rFonts w:ascii="Tahoma" w:hAnsi="Tahoma" w:cs="Tahoma"/>
          <w:b/>
        </w:rPr>
        <w:t xml:space="preserve"> ve spolupráci s interními metodiky </w:t>
      </w:r>
      <w:r w:rsidRPr="00DC7F0C">
        <w:rPr>
          <w:rFonts w:ascii="Tahoma" w:hAnsi="Tahoma" w:cs="Tahoma"/>
        </w:rPr>
        <w:t>na základě závěrů zhodnocení z A1. Tato aktivita zahrnuje několika základních</w:t>
      </w:r>
      <w:r w:rsidRPr="008738E1">
        <w:rPr>
          <w:rFonts w:ascii="Tahoma" w:hAnsi="Tahoma" w:cs="Tahoma"/>
          <w:color w:val="000000"/>
        </w:rPr>
        <w:t xml:space="preserve"> okruhů činností:</w:t>
      </w:r>
    </w:p>
    <w:p w14:paraId="33D2B86F" w14:textId="77777777" w:rsidR="00DA22D5" w:rsidRPr="008738E1" w:rsidRDefault="00DA22D5" w:rsidP="00DA22D5">
      <w:pPr>
        <w:autoSpaceDE w:val="0"/>
        <w:autoSpaceDN w:val="0"/>
        <w:adjustRightInd w:val="0"/>
        <w:jc w:val="both"/>
        <w:rPr>
          <w:rFonts w:ascii="Tahoma" w:hAnsi="Tahoma" w:cs="Tahoma"/>
          <w:color w:val="000000"/>
        </w:rPr>
      </w:pPr>
    </w:p>
    <w:p w14:paraId="35FA3EBC" w14:textId="77777777" w:rsidR="00DA22D5" w:rsidRPr="008738E1" w:rsidRDefault="00DA22D5" w:rsidP="00DA22D5">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Práce s uživateli</w:t>
      </w:r>
    </w:p>
    <w:p w14:paraId="5C4585EA"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Příprava práce s uživateli se týká několika klíčových činností, které musí být důkladně</w:t>
      </w:r>
      <w:r w:rsidRPr="00F41925">
        <w:rPr>
          <w:rFonts w:ascii="Tahoma" w:hAnsi="Tahoma" w:cs="Tahoma"/>
          <w:color w:val="000000"/>
        </w:rPr>
        <w:t xml:space="preserve"> </w:t>
      </w:r>
      <w:r w:rsidRPr="008738E1">
        <w:rPr>
          <w:rFonts w:ascii="Tahoma" w:hAnsi="Tahoma" w:cs="Tahoma"/>
          <w:color w:val="000000"/>
        </w:rPr>
        <w:t>připraveny:</w:t>
      </w:r>
    </w:p>
    <w:p w14:paraId="722F571E" w14:textId="77777777" w:rsidR="00DA22D5" w:rsidRPr="008738E1" w:rsidRDefault="00DA22D5" w:rsidP="00DA22D5">
      <w:pPr>
        <w:autoSpaceDE w:val="0"/>
        <w:autoSpaceDN w:val="0"/>
        <w:adjustRightInd w:val="0"/>
        <w:jc w:val="both"/>
        <w:rPr>
          <w:rFonts w:ascii="Tahoma" w:hAnsi="Tahoma" w:cs="Tahoma"/>
          <w:color w:val="000000"/>
        </w:rPr>
      </w:pPr>
    </w:p>
    <w:p w14:paraId="1D2E166F" w14:textId="77777777" w:rsidR="00DA22D5" w:rsidRPr="008738E1" w:rsidRDefault="00DA22D5" w:rsidP="00DA22D5">
      <w:pPr>
        <w:numPr>
          <w:ilvl w:val="1"/>
          <w:numId w:val="25"/>
        </w:numPr>
        <w:autoSpaceDE w:val="0"/>
        <w:autoSpaceDN w:val="0"/>
        <w:adjustRightInd w:val="0"/>
        <w:spacing w:after="0" w:line="240" w:lineRule="auto"/>
        <w:jc w:val="both"/>
        <w:rPr>
          <w:rFonts w:ascii="Tahoma" w:hAnsi="Tahoma" w:cs="Tahoma"/>
          <w:color w:val="000000"/>
        </w:rPr>
      </w:pPr>
      <w:r w:rsidRPr="00F41925">
        <w:rPr>
          <w:rFonts w:ascii="Tahoma" w:hAnsi="Tahoma" w:cs="Tahoma"/>
          <w:b/>
          <w:i/>
          <w:color w:val="000000"/>
        </w:rPr>
        <w:lastRenderedPageBreak/>
        <w:t>Rozvojové plány</w:t>
      </w:r>
    </w:p>
    <w:p w14:paraId="0C1F4F9C" w14:textId="77777777" w:rsidR="00DA22D5" w:rsidRPr="00DC7F0C" w:rsidRDefault="00DA22D5" w:rsidP="00DA22D5">
      <w:pPr>
        <w:autoSpaceDE w:val="0"/>
        <w:autoSpaceDN w:val="0"/>
        <w:adjustRightInd w:val="0"/>
        <w:jc w:val="both"/>
        <w:rPr>
          <w:rFonts w:ascii="Tahoma" w:hAnsi="Tahoma" w:cs="Tahoma"/>
        </w:rPr>
      </w:pPr>
      <w:r w:rsidRPr="00DC7F0C">
        <w:rPr>
          <w:rFonts w:ascii="Tahoma" w:hAnsi="Tahoma" w:cs="Tahoma"/>
        </w:rPr>
        <w:t xml:space="preserve">Tyto plány navazují na individuální plány uživatelů, nicméně se týkají jen činností spojených s fází přechodu z ústavní péče do služeb zacílených na jejich začlenění do společnosti. V rámci projektu budou vytvořeny/aktualizovány přechodové plány </w:t>
      </w:r>
      <w:r w:rsidRPr="00DC7F0C">
        <w:rPr>
          <w:rFonts w:ascii="Tahoma" w:hAnsi="Tahoma" w:cs="Tahoma"/>
          <w:b/>
        </w:rPr>
        <w:t>pro všech 150 uživatelů (přecházet, dle schváleného transformačního plánu, by mělo 150 uživatelů - 90 DBS a 60 DL)</w:t>
      </w:r>
      <w:r w:rsidRPr="00DC7F0C">
        <w:rPr>
          <w:rFonts w:ascii="Tahoma" w:hAnsi="Tahoma" w:cs="Tahoma"/>
        </w:rPr>
        <w:t>, kterých se přechod týká.</w:t>
      </w:r>
    </w:p>
    <w:p w14:paraId="283DB863" w14:textId="77777777" w:rsidR="00DA22D5" w:rsidRPr="008738E1" w:rsidRDefault="00DA22D5" w:rsidP="00DA22D5">
      <w:pPr>
        <w:autoSpaceDE w:val="0"/>
        <w:autoSpaceDN w:val="0"/>
        <w:adjustRightInd w:val="0"/>
        <w:jc w:val="both"/>
        <w:rPr>
          <w:rFonts w:ascii="Tahoma" w:hAnsi="Tahoma" w:cs="Tahoma"/>
          <w:color w:val="000000"/>
        </w:rPr>
      </w:pPr>
    </w:p>
    <w:p w14:paraId="62D787F4" w14:textId="77777777" w:rsidR="00DA22D5" w:rsidRPr="00F41925" w:rsidRDefault="00DA22D5" w:rsidP="00DA22D5">
      <w:pPr>
        <w:numPr>
          <w:ilvl w:val="1"/>
          <w:numId w:val="26"/>
        </w:numPr>
        <w:autoSpaceDE w:val="0"/>
        <w:autoSpaceDN w:val="0"/>
        <w:adjustRightInd w:val="0"/>
        <w:spacing w:after="0" w:line="240" w:lineRule="auto"/>
        <w:jc w:val="both"/>
        <w:rPr>
          <w:rFonts w:ascii="Tahoma" w:hAnsi="Tahoma" w:cs="Tahoma"/>
          <w:b/>
          <w:i/>
          <w:color w:val="000000"/>
        </w:rPr>
      </w:pPr>
      <w:r w:rsidRPr="00F41925">
        <w:rPr>
          <w:rFonts w:ascii="Tahoma" w:hAnsi="Tahoma" w:cs="Tahoma"/>
          <w:b/>
          <w:i/>
          <w:color w:val="000000"/>
        </w:rPr>
        <w:t>Metodiky a pracovní postupy</w:t>
      </w:r>
    </w:p>
    <w:p w14:paraId="01877B41"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Aby mohlo dojít k sociálnímu začlenění uživatelů služby do běžného života, je potřeba</w:t>
      </w:r>
      <w:r w:rsidRPr="00F41925">
        <w:rPr>
          <w:rFonts w:ascii="Tahoma" w:hAnsi="Tahoma" w:cs="Tahoma"/>
          <w:color w:val="000000"/>
        </w:rPr>
        <w:t xml:space="preserve"> </w:t>
      </w:r>
      <w:r w:rsidRPr="008738E1">
        <w:rPr>
          <w:rFonts w:ascii="Tahoma" w:hAnsi="Tahoma" w:cs="Tahoma"/>
          <w:color w:val="000000"/>
        </w:rPr>
        <w:t>vypracovat metodiky práce přípravy uživatelů</w:t>
      </w:r>
      <w:r w:rsidRPr="00DC7F0C">
        <w:rPr>
          <w:rFonts w:ascii="Tahoma" w:hAnsi="Tahoma" w:cs="Tahoma"/>
        </w:rPr>
        <w:t xml:space="preserve">. </w:t>
      </w:r>
      <w:r w:rsidRPr="00DC7F0C">
        <w:rPr>
          <w:rFonts w:ascii="Tahoma" w:hAnsi="Tahoma" w:cs="Tahoma"/>
          <w:b/>
        </w:rPr>
        <w:t>Předpokládá se zpracování celkem 7 metodik práce.</w:t>
      </w:r>
      <w:r w:rsidRPr="00DC7F0C">
        <w:rPr>
          <w:rFonts w:ascii="Tahoma" w:hAnsi="Tahoma" w:cs="Tahoma"/>
        </w:rPr>
        <w:t xml:space="preserve"> Metodiky musí zohledňovat jak různé přípravné aktivity</w:t>
      </w:r>
      <w:r w:rsidRPr="008738E1">
        <w:rPr>
          <w:rFonts w:ascii="Tahoma" w:hAnsi="Tahoma" w:cs="Tahoma"/>
          <w:color w:val="000000"/>
        </w:rPr>
        <w:t xml:space="preserve"> na začleňování, tak různé typy a míru postižení uživatelů. Jedná se jak o</w:t>
      </w:r>
      <w:r w:rsidRPr="00F41925">
        <w:rPr>
          <w:rFonts w:ascii="Tahoma" w:hAnsi="Tahoma" w:cs="Tahoma"/>
          <w:color w:val="000000"/>
        </w:rPr>
        <w:t xml:space="preserve"> </w:t>
      </w:r>
      <w:r w:rsidRPr="008738E1">
        <w:rPr>
          <w:rFonts w:ascii="Tahoma" w:hAnsi="Tahoma" w:cs="Tahoma"/>
          <w:color w:val="000000"/>
        </w:rPr>
        <w:t>obecné postupy přijímané na úrovni konkrétních domovů, tak na úrovni jednotlivých</w:t>
      </w:r>
      <w:r w:rsidRPr="00F41925">
        <w:rPr>
          <w:rFonts w:ascii="Tahoma" w:hAnsi="Tahoma" w:cs="Tahoma"/>
          <w:color w:val="000000"/>
        </w:rPr>
        <w:t xml:space="preserve"> </w:t>
      </w:r>
      <w:r w:rsidRPr="008738E1">
        <w:rPr>
          <w:rFonts w:ascii="Tahoma" w:hAnsi="Tahoma" w:cs="Tahoma"/>
          <w:color w:val="000000"/>
        </w:rPr>
        <w:t>připravovaných domácností. Součástí metodik je též využívání cvičných domácností, viz</w:t>
      </w:r>
      <w:r w:rsidRPr="00F41925">
        <w:rPr>
          <w:rFonts w:ascii="Tahoma" w:hAnsi="Tahoma" w:cs="Tahoma"/>
          <w:color w:val="000000"/>
        </w:rPr>
        <w:t xml:space="preserve"> </w:t>
      </w:r>
      <w:r w:rsidRPr="008738E1">
        <w:rPr>
          <w:rFonts w:ascii="Tahoma" w:hAnsi="Tahoma" w:cs="Tahoma"/>
          <w:color w:val="000000"/>
        </w:rPr>
        <w:t>dále.</w:t>
      </w:r>
    </w:p>
    <w:p w14:paraId="45901766" w14:textId="77777777" w:rsidR="00DA22D5" w:rsidRPr="008738E1" w:rsidRDefault="00DA22D5" w:rsidP="00DA22D5">
      <w:pPr>
        <w:autoSpaceDE w:val="0"/>
        <w:autoSpaceDN w:val="0"/>
        <w:adjustRightInd w:val="0"/>
        <w:jc w:val="both"/>
        <w:rPr>
          <w:rFonts w:ascii="Tahoma" w:hAnsi="Tahoma" w:cs="Tahoma"/>
          <w:color w:val="000000"/>
        </w:rPr>
      </w:pPr>
    </w:p>
    <w:p w14:paraId="43DE7308" w14:textId="77777777" w:rsidR="00DA22D5" w:rsidRPr="00F41925" w:rsidRDefault="00DA22D5" w:rsidP="00DA22D5">
      <w:pPr>
        <w:numPr>
          <w:ilvl w:val="1"/>
          <w:numId w:val="27"/>
        </w:numPr>
        <w:autoSpaceDE w:val="0"/>
        <w:autoSpaceDN w:val="0"/>
        <w:adjustRightInd w:val="0"/>
        <w:spacing w:after="0" w:line="240" w:lineRule="auto"/>
        <w:jc w:val="both"/>
        <w:rPr>
          <w:rFonts w:ascii="Tahoma" w:hAnsi="Tahoma" w:cs="Tahoma"/>
          <w:b/>
          <w:i/>
          <w:color w:val="000000"/>
        </w:rPr>
      </w:pPr>
      <w:r w:rsidRPr="00F41925">
        <w:rPr>
          <w:rFonts w:ascii="Tahoma" w:hAnsi="Tahoma" w:cs="Tahoma"/>
          <w:b/>
          <w:i/>
          <w:color w:val="000000"/>
        </w:rPr>
        <w:t>Příprava zapojení uživatelů do rozhodování</w:t>
      </w:r>
    </w:p>
    <w:p w14:paraId="47EFCA14"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Organizace Čtyřlístek již se zapojením uživatelů do rozhodování pracuje. V rámci této aktivity</w:t>
      </w:r>
      <w:r w:rsidRPr="00F41925">
        <w:rPr>
          <w:rFonts w:ascii="Tahoma" w:hAnsi="Tahoma" w:cs="Tahoma"/>
          <w:color w:val="000000"/>
        </w:rPr>
        <w:t xml:space="preserve"> </w:t>
      </w:r>
      <w:r w:rsidRPr="008738E1">
        <w:rPr>
          <w:rFonts w:ascii="Tahoma" w:hAnsi="Tahoma" w:cs="Tahoma"/>
          <w:color w:val="000000"/>
        </w:rPr>
        <w:t>půjde tedy o aktuální nastavení, jak ještě více vtáhnout uživatele do rozhodování, a jak</w:t>
      </w:r>
      <w:r w:rsidRPr="00F41925">
        <w:rPr>
          <w:rFonts w:ascii="Tahoma" w:hAnsi="Tahoma" w:cs="Tahoma"/>
          <w:color w:val="000000"/>
        </w:rPr>
        <w:t xml:space="preserve"> </w:t>
      </w:r>
      <w:r w:rsidRPr="008738E1">
        <w:rPr>
          <w:rFonts w:ascii="Tahoma" w:hAnsi="Tahoma" w:cs="Tahoma"/>
          <w:color w:val="000000"/>
        </w:rPr>
        <w:t>následně s jejich zpětnou vazbou pracovat.</w:t>
      </w:r>
      <w:r w:rsidRPr="00F41925">
        <w:rPr>
          <w:rFonts w:ascii="Tahoma" w:hAnsi="Tahoma" w:cs="Tahoma"/>
          <w:color w:val="000000"/>
        </w:rPr>
        <w:t xml:space="preserve"> </w:t>
      </w:r>
      <w:r w:rsidRPr="008738E1">
        <w:rPr>
          <w:rFonts w:ascii="Tahoma" w:hAnsi="Tahoma" w:cs="Tahoma"/>
          <w:color w:val="000000"/>
        </w:rPr>
        <w:t>Na přípravných pracích budou participovat zejména metodičtí pracovníci organizace</w:t>
      </w:r>
      <w:r w:rsidRPr="00F41925">
        <w:rPr>
          <w:rFonts w:ascii="Tahoma" w:hAnsi="Tahoma" w:cs="Tahoma"/>
          <w:color w:val="000000"/>
        </w:rPr>
        <w:t xml:space="preserve"> </w:t>
      </w:r>
      <w:r w:rsidRPr="008738E1">
        <w:rPr>
          <w:rFonts w:ascii="Tahoma" w:hAnsi="Tahoma" w:cs="Tahoma"/>
          <w:color w:val="000000"/>
        </w:rPr>
        <w:t>Čtyřlístek, kteří budou využívat podpory externích odborníků. Externí podpora bude</w:t>
      </w:r>
      <w:r w:rsidRPr="00F41925">
        <w:rPr>
          <w:rFonts w:ascii="Tahoma" w:hAnsi="Tahoma" w:cs="Tahoma"/>
          <w:color w:val="000000"/>
        </w:rPr>
        <w:t xml:space="preserve"> </w:t>
      </w:r>
      <w:r w:rsidRPr="008738E1">
        <w:rPr>
          <w:rFonts w:ascii="Tahoma" w:hAnsi="Tahoma" w:cs="Tahoma"/>
          <w:color w:val="000000"/>
        </w:rPr>
        <w:t>poskytována formou skupinových workshopů, ale také individuálních konzultací.</w:t>
      </w:r>
    </w:p>
    <w:p w14:paraId="552848BE" w14:textId="77777777" w:rsidR="00DA22D5" w:rsidRPr="008738E1" w:rsidRDefault="00DA22D5" w:rsidP="00DA22D5">
      <w:pPr>
        <w:autoSpaceDE w:val="0"/>
        <w:autoSpaceDN w:val="0"/>
        <w:adjustRightInd w:val="0"/>
        <w:jc w:val="both"/>
        <w:rPr>
          <w:rFonts w:ascii="Tahoma" w:hAnsi="Tahoma" w:cs="Tahoma"/>
          <w:color w:val="000000"/>
        </w:rPr>
      </w:pPr>
    </w:p>
    <w:p w14:paraId="057B74F2" w14:textId="77777777" w:rsidR="00DA22D5" w:rsidRPr="008738E1" w:rsidRDefault="00DA22D5" w:rsidP="00DA22D5">
      <w:pPr>
        <w:autoSpaceDE w:val="0"/>
        <w:autoSpaceDN w:val="0"/>
        <w:adjustRightInd w:val="0"/>
        <w:jc w:val="both"/>
        <w:rPr>
          <w:rFonts w:ascii="Tahoma" w:hAnsi="Tahoma" w:cs="Tahoma"/>
          <w:color w:val="000000"/>
        </w:rPr>
      </w:pPr>
    </w:p>
    <w:p w14:paraId="6C422C2C" w14:textId="77777777" w:rsidR="00DA22D5" w:rsidRPr="008738E1" w:rsidRDefault="00DA22D5" w:rsidP="00DA22D5">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Plánování zapojení blízkých osob, komunity</w:t>
      </w:r>
    </w:p>
    <w:p w14:paraId="41A58008"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Součástí tohoto plánu bude podrobný rozpis činností a akcí, které budou realizovány s</w:t>
      </w:r>
      <w:r w:rsidRPr="00BA1FAF">
        <w:rPr>
          <w:rFonts w:ascii="Tahoma" w:hAnsi="Tahoma" w:cs="Tahoma"/>
          <w:color w:val="000000"/>
        </w:rPr>
        <w:t xml:space="preserve"> </w:t>
      </w:r>
      <w:r w:rsidRPr="008738E1">
        <w:rPr>
          <w:rFonts w:ascii="Tahoma" w:hAnsi="Tahoma" w:cs="Tahoma"/>
          <w:color w:val="000000"/>
        </w:rPr>
        <w:t>klíčovými skupinami, jako jsou:</w:t>
      </w:r>
    </w:p>
    <w:p w14:paraId="052D8A0D" w14:textId="77777777" w:rsidR="00DA22D5" w:rsidRPr="008738E1" w:rsidRDefault="00DA22D5" w:rsidP="00DA22D5">
      <w:pPr>
        <w:autoSpaceDE w:val="0"/>
        <w:autoSpaceDN w:val="0"/>
        <w:adjustRightInd w:val="0"/>
        <w:jc w:val="both"/>
        <w:rPr>
          <w:rFonts w:ascii="Tahoma" w:hAnsi="Tahoma" w:cs="Tahoma"/>
          <w:color w:val="000000"/>
        </w:rPr>
      </w:pPr>
    </w:p>
    <w:p w14:paraId="3F15D1B7"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Opatrovníci a rodinní příslušníci</w:t>
      </w:r>
    </w:p>
    <w:p w14:paraId="431B2DC6"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Zřizovatel</w:t>
      </w:r>
    </w:p>
    <w:p w14:paraId="04B7EC09"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Komunita</w:t>
      </w:r>
    </w:p>
    <w:p w14:paraId="1EE6C65A"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Místní samospráva a veřejnost v oblasti, kde budou nové domácnosti.</w:t>
      </w:r>
    </w:p>
    <w:p w14:paraId="16541D33" w14:textId="77777777" w:rsidR="00DA22D5" w:rsidRPr="008738E1" w:rsidRDefault="00DA22D5" w:rsidP="00DA22D5">
      <w:pPr>
        <w:autoSpaceDE w:val="0"/>
        <w:autoSpaceDN w:val="0"/>
        <w:adjustRightInd w:val="0"/>
        <w:jc w:val="both"/>
        <w:rPr>
          <w:rFonts w:ascii="Tahoma" w:hAnsi="Tahoma" w:cs="Tahoma"/>
          <w:color w:val="000000"/>
        </w:rPr>
      </w:pPr>
    </w:p>
    <w:p w14:paraId="33F0F157"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Cílem je řízeně informovat všechny zmíněné aktéry a zapojit je do procesu transformace tak,</w:t>
      </w:r>
      <w:r w:rsidRPr="00BA1FAF">
        <w:rPr>
          <w:rFonts w:ascii="Tahoma" w:hAnsi="Tahoma" w:cs="Tahoma"/>
          <w:color w:val="000000"/>
        </w:rPr>
        <w:t xml:space="preserve"> </w:t>
      </w:r>
      <w:r w:rsidRPr="008738E1">
        <w:rPr>
          <w:rFonts w:ascii="Tahoma" w:hAnsi="Tahoma" w:cs="Tahoma"/>
          <w:color w:val="000000"/>
        </w:rPr>
        <w:t>aby v něm hráli pozitivní roli.</w:t>
      </w:r>
    </w:p>
    <w:p w14:paraId="3D6758D8" w14:textId="77777777" w:rsidR="00DA22D5" w:rsidRPr="008738E1" w:rsidRDefault="00DA22D5" w:rsidP="00DA22D5">
      <w:pPr>
        <w:autoSpaceDE w:val="0"/>
        <w:autoSpaceDN w:val="0"/>
        <w:adjustRightInd w:val="0"/>
        <w:jc w:val="both"/>
        <w:rPr>
          <w:rFonts w:ascii="Tahoma" w:hAnsi="Tahoma" w:cs="Tahoma"/>
          <w:color w:val="000000"/>
        </w:rPr>
      </w:pPr>
    </w:p>
    <w:p w14:paraId="40C81FD3" w14:textId="77777777" w:rsidR="00DA22D5" w:rsidRPr="008738E1" w:rsidRDefault="00DA22D5" w:rsidP="00DA22D5">
      <w:pPr>
        <w:autoSpaceDE w:val="0"/>
        <w:autoSpaceDN w:val="0"/>
        <w:adjustRightInd w:val="0"/>
        <w:jc w:val="both"/>
        <w:rPr>
          <w:rFonts w:ascii="Tahoma" w:hAnsi="Tahoma" w:cs="Tahoma"/>
          <w:color w:val="000000"/>
        </w:rPr>
      </w:pPr>
    </w:p>
    <w:p w14:paraId="5879B4D2" w14:textId="77777777" w:rsidR="00DA22D5" w:rsidRPr="008738E1" w:rsidRDefault="00DA22D5" w:rsidP="00DA22D5">
      <w:pPr>
        <w:autoSpaceDE w:val="0"/>
        <w:autoSpaceDN w:val="0"/>
        <w:adjustRightInd w:val="0"/>
        <w:jc w:val="both"/>
        <w:rPr>
          <w:rFonts w:ascii="Tahoma" w:hAnsi="Tahoma" w:cs="Tahoma"/>
          <w:b/>
          <w:bCs/>
          <w:color w:val="000000"/>
        </w:rPr>
      </w:pPr>
      <w:r w:rsidRPr="00BA1FAF">
        <w:rPr>
          <w:rFonts w:ascii="Tahoma" w:hAnsi="Tahoma" w:cs="Tahoma"/>
          <w:b/>
          <w:bCs/>
          <w:color w:val="000000"/>
          <w:highlight w:val="lightGray"/>
        </w:rPr>
        <w:t>Plánování procesu přechodové fáze</w:t>
      </w:r>
    </w:p>
    <w:p w14:paraId="501ACDF4"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Jedná se o klíčový plán, který dost významně ovlivní všechny předchozí. Jeho účelem je</w:t>
      </w:r>
      <w:r w:rsidRPr="00BA1FAF">
        <w:rPr>
          <w:rFonts w:ascii="Tahoma" w:hAnsi="Tahoma" w:cs="Tahoma"/>
          <w:color w:val="000000"/>
        </w:rPr>
        <w:t xml:space="preserve"> </w:t>
      </w:r>
      <w:r w:rsidRPr="008738E1">
        <w:rPr>
          <w:rFonts w:ascii="Tahoma" w:hAnsi="Tahoma" w:cs="Tahoma"/>
          <w:color w:val="000000"/>
        </w:rPr>
        <w:t>zohlednit všechny klíčové momenty transformace až do přechodu uživatelů, a také</w:t>
      </w:r>
      <w:r w:rsidRPr="00BA1FAF">
        <w:rPr>
          <w:rFonts w:ascii="Tahoma" w:hAnsi="Tahoma" w:cs="Tahoma"/>
          <w:color w:val="000000"/>
        </w:rPr>
        <w:t xml:space="preserve"> </w:t>
      </w:r>
      <w:r w:rsidRPr="008738E1">
        <w:rPr>
          <w:rFonts w:ascii="Tahoma" w:hAnsi="Tahoma" w:cs="Tahoma"/>
          <w:color w:val="000000"/>
        </w:rPr>
        <w:t>zachytit,</w:t>
      </w:r>
      <w:r w:rsidRPr="00BA1FAF">
        <w:rPr>
          <w:rFonts w:ascii="Tahoma" w:hAnsi="Tahoma" w:cs="Tahoma"/>
          <w:color w:val="000000"/>
        </w:rPr>
        <w:t xml:space="preserve"> </w:t>
      </w:r>
      <w:r w:rsidRPr="008738E1">
        <w:rPr>
          <w:rFonts w:ascii="Tahoma" w:hAnsi="Tahoma" w:cs="Tahoma"/>
          <w:color w:val="000000"/>
        </w:rPr>
        <w:t>jak tyto momenty ovlivňují přípravu uživatelů, zaměstnanců i práci s ostatními aktéry.</w:t>
      </w:r>
    </w:p>
    <w:p w14:paraId="2F5BF889" w14:textId="77777777" w:rsidR="00DA22D5" w:rsidRPr="008738E1" w:rsidRDefault="00DA22D5" w:rsidP="00DA22D5">
      <w:pPr>
        <w:autoSpaceDE w:val="0"/>
        <w:autoSpaceDN w:val="0"/>
        <w:adjustRightInd w:val="0"/>
        <w:jc w:val="both"/>
        <w:rPr>
          <w:rFonts w:ascii="Tahoma" w:hAnsi="Tahoma" w:cs="Tahoma"/>
          <w:color w:val="000000"/>
        </w:rPr>
      </w:pPr>
    </w:p>
    <w:p w14:paraId="765A7303"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Součástí tohoto okruhu je též příprava cvičných domácností v každém domově. Jedná se jak</w:t>
      </w:r>
      <w:r w:rsidRPr="00BA1FAF">
        <w:rPr>
          <w:rFonts w:ascii="Tahoma" w:hAnsi="Tahoma" w:cs="Tahoma"/>
          <w:color w:val="000000"/>
        </w:rPr>
        <w:t xml:space="preserve"> </w:t>
      </w:r>
      <w:r w:rsidRPr="008738E1">
        <w:rPr>
          <w:rFonts w:ascii="Tahoma" w:hAnsi="Tahoma" w:cs="Tahoma"/>
          <w:color w:val="000000"/>
        </w:rPr>
        <w:t>o navržení podoby cvičných domácností, tak o jejich potřebné vybavení.</w:t>
      </w:r>
    </w:p>
    <w:p w14:paraId="06FB32BA" w14:textId="77777777" w:rsidR="00DA22D5" w:rsidRPr="008738E1" w:rsidRDefault="00DA22D5" w:rsidP="00DA22D5">
      <w:pPr>
        <w:autoSpaceDE w:val="0"/>
        <w:autoSpaceDN w:val="0"/>
        <w:adjustRightInd w:val="0"/>
        <w:jc w:val="both"/>
        <w:rPr>
          <w:rFonts w:ascii="Tahoma" w:hAnsi="Tahoma" w:cs="Tahoma"/>
          <w:color w:val="000000"/>
        </w:rPr>
      </w:pPr>
    </w:p>
    <w:p w14:paraId="6DD5CE21" w14:textId="77777777" w:rsidR="00DA22D5" w:rsidRDefault="00DA22D5" w:rsidP="00DA22D5">
      <w:pPr>
        <w:autoSpaceDE w:val="0"/>
        <w:autoSpaceDN w:val="0"/>
        <w:adjustRightInd w:val="0"/>
        <w:jc w:val="both"/>
        <w:rPr>
          <w:rFonts w:ascii="Tahoma" w:hAnsi="Tahoma" w:cs="Tahoma"/>
          <w:i/>
          <w:iCs/>
          <w:u w:val="single"/>
        </w:rPr>
      </w:pPr>
      <w:r w:rsidRPr="00D85406">
        <w:rPr>
          <w:rFonts w:ascii="Tahoma" w:hAnsi="Tahoma" w:cs="Tahoma"/>
          <w:b/>
          <w:i/>
          <w:iCs/>
          <w:u w:val="single"/>
        </w:rPr>
        <w:t>Hlavní výstupy projektu realizované dodavatelem jsou</w:t>
      </w:r>
      <w:r w:rsidRPr="00D85406">
        <w:rPr>
          <w:rFonts w:ascii="Tahoma" w:hAnsi="Tahoma" w:cs="Tahoma"/>
          <w:i/>
          <w:iCs/>
          <w:u w:val="single"/>
        </w:rPr>
        <w:t>:</w:t>
      </w:r>
    </w:p>
    <w:p w14:paraId="3E51A98C" w14:textId="77777777" w:rsidR="00DA22D5" w:rsidRPr="00D85406" w:rsidRDefault="00DA22D5" w:rsidP="00DA22D5">
      <w:pPr>
        <w:autoSpaceDE w:val="0"/>
        <w:autoSpaceDN w:val="0"/>
        <w:adjustRightInd w:val="0"/>
        <w:jc w:val="both"/>
        <w:rPr>
          <w:rFonts w:ascii="Tahoma" w:hAnsi="Tahoma" w:cs="Tahoma"/>
          <w:i/>
          <w:iCs/>
          <w:u w:val="single"/>
        </w:rPr>
      </w:pPr>
    </w:p>
    <w:p w14:paraId="5DE22684"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Rozvojové plány</w:t>
      </w:r>
    </w:p>
    <w:p w14:paraId="47EC7ACE" w14:textId="77777777" w:rsidR="00DA22D5" w:rsidRPr="00D85406" w:rsidRDefault="00DA22D5" w:rsidP="00DA22D5">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vytvoření metodiky pro sestavení rozvojového plánu na základě konzultací  se zadavatelem</w:t>
      </w:r>
    </w:p>
    <w:p w14:paraId="56301D68" w14:textId="77777777" w:rsidR="00DA22D5" w:rsidRPr="00D85406" w:rsidRDefault="00DA22D5" w:rsidP="00DA22D5">
      <w:pPr>
        <w:autoSpaceDE w:val="0"/>
        <w:autoSpaceDN w:val="0"/>
        <w:adjustRightInd w:val="0"/>
        <w:ind w:left="360"/>
        <w:jc w:val="both"/>
        <w:rPr>
          <w:rFonts w:ascii="Tahoma" w:hAnsi="Tahoma" w:cs="Tahoma"/>
          <w:b/>
        </w:rPr>
      </w:pPr>
    </w:p>
    <w:p w14:paraId="0EE50031"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Metodiky práce</w:t>
      </w:r>
    </w:p>
    <w:p w14:paraId="02451060" w14:textId="77777777" w:rsidR="00DA22D5" w:rsidRPr="00D85406" w:rsidRDefault="00DA22D5" w:rsidP="00DA22D5">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vytvoření 7 metodik pro přípravu uživatelů na přechod do komunitní služby ve spolupráci se zadavatelem</w:t>
      </w:r>
    </w:p>
    <w:p w14:paraId="2E91EBAC" w14:textId="77777777" w:rsidR="00DA22D5" w:rsidRPr="00D85406" w:rsidRDefault="00DA22D5" w:rsidP="00DA22D5">
      <w:pPr>
        <w:autoSpaceDE w:val="0"/>
        <w:autoSpaceDN w:val="0"/>
        <w:adjustRightInd w:val="0"/>
        <w:ind w:left="360"/>
        <w:jc w:val="both"/>
        <w:rPr>
          <w:rFonts w:ascii="Tahoma" w:hAnsi="Tahoma" w:cs="Tahoma"/>
          <w:b/>
        </w:rPr>
      </w:pPr>
    </w:p>
    <w:p w14:paraId="2F0AF330"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Plán rozvoje zaměstnanců</w:t>
      </w:r>
    </w:p>
    <w:p w14:paraId="522050C7" w14:textId="77777777" w:rsidR="00DA22D5" w:rsidRPr="00D85406" w:rsidRDefault="00DA22D5" w:rsidP="00DA22D5">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 xml:space="preserve">vytvoření vzorového plánu obsahující kvalifikační předpoklady pro práci v komunitní službě </w:t>
      </w:r>
    </w:p>
    <w:p w14:paraId="3CC7C20D" w14:textId="77777777" w:rsidR="00DA22D5" w:rsidRPr="00D85406" w:rsidRDefault="00DA22D5" w:rsidP="00DA22D5">
      <w:pPr>
        <w:autoSpaceDE w:val="0"/>
        <w:autoSpaceDN w:val="0"/>
        <w:adjustRightInd w:val="0"/>
        <w:ind w:left="360"/>
        <w:jc w:val="both"/>
        <w:rPr>
          <w:rFonts w:ascii="Tahoma" w:hAnsi="Tahoma" w:cs="Tahoma"/>
          <w:b/>
        </w:rPr>
      </w:pPr>
    </w:p>
    <w:p w14:paraId="566C4BCE" w14:textId="77777777" w:rsidR="00DA22D5" w:rsidRPr="00D85406" w:rsidRDefault="00DA22D5" w:rsidP="00DA22D5">
      <w:pPr>
        <w:autoSpaceDE w:val="0"/>
        <w:autoSpaceDN w:val="0"/>
        <w:adjustRightInd w:val="0"/>
        <w:jc w:val="both"/>
        <w:rPr>
          <w:rFonts w:ascii="Tahoma" w:hAnsi="Tahoma" w:cs="Tahoma"/>
          <w:b/>
        </w:rPr>
      </w:pPr>
      <w:r w:rsidRPr="00D85406">
        <w:rPr>
          <w:rFonts w:ascii="Tahoma" w:hAnsi="Tahoma" w:cs="Tahoma"/>
        </w:rPr>
        <w:t xml:space="preserve">- </w:t>
      </w:r>
      <w:r w:rsidRPr="00D85406">
        <w:rPr>
          <w:rFonts w:ascii="Tahoma" w:hAnsi="Tahoma" w:cs="Tahoma"/>
          <w:b/>
        </w:rPr>
        <w:t>Plán komunikace</w:t>
      </w:r>
    </w:p>
    <w:p w14:paraId="13A50AEF" w14:textId="77777777" w:rsidR="00DA22D5" w:rsidRPr="00D85406" w:rsidRDefault="00DA22D5" w:rsidP="00DA22D5">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rPr>
        <w:t>vytvoření manuálu komunikační strategie pro klíčové skupiny</w:t>
      </w:r>
    </w:p>
    <w:p w14:paraId="3DA13849" w14:textId="77777777" w:rsidR="00DA22D5" w:rsidRPr="00D85406" w:rsidRDefault="00DA22D5" w:rsidP="00DA22D5">
      <w:pPr>
        <w:autoSpaceDE w:val="0"/>
        <w:autoSpaceDN w:val="0"/>
        <w:adjustRightInd w:val="0"/>
        <w:ind w:left="360"/>
        <w:jc w:val="both"/>
        <w:rPr>
          <w:rFonts w:ascii="Tahoma" w:hAnsi="Tahoma" w:cs="Tahoma"/>
          <w:b/>
        </w:rPr>
      </w:pPr>
    </w:p>
    <w:p w14:paraId="6CF90A9B"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xml:space="preserve">- </w:t>
      </w:r>
      <w:r w:rsidRPr="00D85406">
        <w:rPr>
          <w:rFonts w:ascii="Tahoma" w:hAnsi="Tahoma" w:cs="Tahoma"/>
          <w:b/>
        </w:rPr>
        <w:t>2 vybavené cvičné domácnosti</w:t>
      </w:r>
      <w:r w:rsidRPr="00D85406">
        <w:rPr>
          <w:rFonts w:ascii="Tahoma" w:hAnsi="Tahoma" w:cs="Tahoma"/>
        </w:rPr>
        <w:t xml:space="preserve"> (jedna pro každé zařízení).</w:t>
      </w:r>
    </w:p>
    <w:p w14:paraId="2918BE17" w14:textId="77777777" w:rsidR="00DA22D5" w:rsidRPr="00D85406" w:rsidRDefault="00DA22D5" w:rsidP="00DA22D5">
      <w:pPr>
        <w:numPr>
          <w:ilvl w:val="0"/>
          <w:numId w:val="34"/>
        </w:numPr>
        <w:autoSpaceDE w:val="0"/>
        <w:autoSpaceDN w:val="0"/>
        <w:adjustRightInd w:val="0"/>
        <w:spacing w:after="0" w:line="240" w:lineRule="auto"/>
        <w:jc w:val="both"/>
        <w:rPr>
          <w:rFonts w:ascii="Tahoma" w:hAnsi="Tahoma" w:cs="Tahoma"/>
        </w:rPr>
      </w:pPr>
      <w:r w:rsidRPr="00D85406">
        <w:rPr>
          <w:rFonts w:ascii="Tahoma" w:hAnsi="Tahoma" w:cs="Tahoma"/>
          <w:b/>
        </w:rPr>
        <w:t>konzultace k vybavení cvičných domácností</w:t>
      </w:r>
      <w:r w:rsidRPr="00D85406">
        <w:rPr>
          <w:rFonts w:ascii="Tahoma" w:hAnsi="Tahoma" w:cs="Tahoma"/>
        </w:rPr>
        <w:t xml:space="preserve"> s dodavatelem, samotný nákup vybavení domácnosti zajistí zadavatel</w:t>
      </w:r>
    </w:p>
    <w:p w14:paraId="354153D8" w14:textId="77777777" w:rsidR="00DA22D5" w:rsidRPr="008B23A8" w:rsidRDefault="00DA22D5" w:rsidP="00DA22D5">
      <w:pPr>
        <w:autoSpaceDE w:val="0"/>
        <w:autoSpaceDN w:val="0"/>
        <w:adjustRightInd w:val="0"/>
        <w:ind w:left="360"/>
        <w:jc w:val="both"/>
        <w:rPr>
          <w:rFonts w:ascii="Tahoma" w:hAnsi="Tahoma" w:cs="Tahoma"/>
          <w:b/>
          <w:color w:val="7030A0"/>
        </w:rPr>
      </w:pPr>
    </w:p>
    <w:p w14:paraId="263A56FE"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Se všemi výstupy (kromě domácností) bude zacházeno jako s živými dokumenty, tzn., že</w:t>
      </w:r>
      <w:r w:rsidRPr="00BA1FAF">
        <w:rPr>
          <w:rFonts w:ascii="Tahoma" w:hAnsi="Tahoma" w:cs="Tahoma"/>
          <w:color w:val="000000"/>
        </w:rPr>
        <w:t xml:space="preserve"> </w:t>
      </w:r>
      <w:r w:rsidRPr="008738E1">
        <w:rPr>
          <w:rFonts w:ascii="Tahoma" w:hAnsi="Tahoma" w:cs="Tahoma"/>
          <w:color w:val="000000"/>
        </w:rPr>
        <w:t>budou v průběhu projektu neustále aktualizovány na základě vývoje procesu</w:t>
      </w:r>
      <w:r w:rsidRPr="00BA1FAF">
        <w:rPr>
          <w:rFonts w:ascii="Tahoma" w:hAnsi="Tahoma" w:cs="Tahoma"/>
          <w:color w:val="000000"/>
        </w:rPr>
        <w:t xml:space="preserve"> </w:t>
      </w:r>
      <w:r w:rsidRPr="008738E1">
        <w:rPr>
          <w:rFonts w:ascii="Tahoma" w:hAnsi="Tahoma" w:cs="Tahoma"/>
          <w:color w:val="000000"/>
        </w:rPr>
        <w:t>transformace.</w:t>
      </w:r>
    </w:p>
    <w:p w14:paraId="272819BA" w14:textId="77777777" w:rsidR="00DA22D5" w:rsidRPr="008738E1" w:rsidRDefault="00DA22D5" w:rsidP="00DA22D5">
      <w:pPr>
        <w:autoSpaceDE w:val="0"/>
        <w:autoSpaceDN w:val="0"/>
        <w:adjustRightInd w:val="0"/>
        <w:jc w:val="both"/>
        <w:rPr>
          <w:rFonts w:ascii="Tahoma" w:hAnsi="Tahoma" w:cs="Tahoma"/>
          <w:color w:val="000000"/>
        </w:rPr>
      </w:pPr>
    </w:p>
    <w:p w14:paraId="486FCB0A"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b/>
          <w:u w:val="single"/>
        </w:rPr>
        <w:t>Předpokládaný objem činností:</w:t>
      </w:r>
      <w:r w:rsidRPr="00D85406">
        <w:rPr>
          <w:rFonts w:ascii="Tahoma" w:hAnsi="Tahoma" w:cs="Tahoma"/>
        </w:rPr>
        <w:t xml:space="preserve">  </w:t>
      </w:r>
    </w:p>
    <w:p w14:paraId="03CD09A4"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Předpokládá se, že na plánování a metodické přípravě budou participovat:</w:t>
      </w:r>
    </w:p>
    <w:p w14:paraId="6BF7853C" w14:textId="77777777" w:rsidR="00DA22D5" w:rsidRPr="00D85406" w:rsidRDefault="00DA22D5" w:rsidP="00DA22D5">
      <w:pPr>
        <w:numPr>
          <w:ilvl w:val="0"/>
          <w:numId w:val="36"/>
        </w:numPr>
        <w:autoSpaceDE w:val="0"/>
        <w:autoSpaceDN w:val="0"/>
        <w:adjustRightInd w:val="0"/>
        <w:spacing w:after="0" w:line="240" w:lineRule="auto"/>
        <w:jc w:val="both"/>
        <w:rPr>
          <w:rFonts w:ascii="Tahoma" w:hAnsi="Tahoma" w:cs="Tahoma"/>
        </w:rPr>
      </w:pPr>
      <w:r w:rsidRPr="00D85406">
        <w:rPr>
          <w:rFonts w:ascii="Tahoma" w:hAnsi="Tahoma" w:cs="Tahoma"/>
          <w:b/>
        </w:rPr>
        <w:t>1 interní pracovník – manažer transformace – garant</w:t>
      </w:r>
      <w:r w:rsidRPr="00D85406">
        <w:rPr>
          <w:rFonts w:ascii="Tahoma" w:hAnsi="Tahoma" w:cs="Tahoma"/>
        </w:rPr>
        <w:t>, který bude zaštiťovat a koordinovat plánování a metodickou práci pro oba domovy, vnášet do obojího pohled za celou organizaci. V úvodních 4 měsících je předpokládané zapojení cca 10 dní měsíčně (celkem 40) a poslední tři měsíce na aktualizaci metodik a plánování dalšího rozvoje cca 8 dní v měsíci (celkem 24). V mezidobí bude probíhat</w:t>
      </w:r>
      <w:r w:rsidRPr="00D35BAE">
        <w:rPr>
          <w:rFonts w:ascii="Tahoma" w:hAnsi="Tahoma" w:cs="Tahoma"/>
          <w:color w:val="4F81BD"/>
        </w:rPr>
        <w:t xml:space="preserve"> </w:t>
      </w:r>
      <w:r w:rsidRPr="00D85406">
        <w:rPr>
          <w:rFonts w:ascii="Tahoma" w:hAnsi="Tahoma" w:cs="Tahoma"/>
        </w:rPr>
        <w:t xml:space="preserve">průběžná aktualizace v rozsahu cca 1 den měsíčně (celkem 26). </w:t>
      </w:r>
      <w:r w:rsidRPr="00D85406">
        <w:rPr>
          <w:rFonts w:ascii="Tahoma" w:hAnsi="Tahoma" w:cs="Tahoma"/>
          <w:b/>
        </w:rPr>
        <w:t>Celkem je plánováno na garanta 90 dní.</w:t>
      </w:r>
    </w:p>
    <w:p w14:paraId="11BF3288" w14:textId="77777777" w:rsidR="00DA22D5" w:rsidRPr="00D85406" w:rsidRDefault="00DA22D5" w:rsidP="00DA22D5">
      <w:pPr>
        <w:numPr>
          <w:ilvl w:val="0"/>
          <w:numId w:val="36"/>
        </w:numPr>
        <w:autoSpaceDE w:val="0"/>
        <w:autoSpaceDN w:val="0"/>
        <w:adjustRightInd w:val="0"/>
        <w:spacing w:after="0" w:line="240" w:lineRule="auto"/>
        <w:jc w:val="both"/>
        <w:rPr>
          <w:rFonts w:ascii="Tahoma" w:hAnsi="Tahoma" w:cs="Tahoma"/>
          <w:b/>
        </w:rPr>
      </w:pPr>
      <w:r w:rsidRPr="00D85406">
        <w:rPr>
          <w:rFonts w:ascii="Tahoma" w:hAnsi="Tahoma" w:cs="Tahoma"/>
          <w:b/>
        </w:rPr>
        <w:t xml:space="preserve">2 interní pracovníci – sociální pracovníci domovů (metodici) </w:t>
      </w:r>
      <w:r w:rsidRPr="00D85406">
        <w:rPr>
          <w:rFonts w:ascii="Tahoma" w:hAnsi="Tahoma" w:cs="Tahoma"/>
        </w:rPr>
        <w:t xml:space="preserve">budou zajišťovat a koordinovat plánování a metodickou práci pro konkrétní domov. Úzce spolupracuje s garantem. V úvodních 4 měsících je předpokládané zapojení cca 8 dní měsíčně (celkem 32) a poslední tři měsíce na aktualizaci metodik a plánování dalšího rozvoje cca 6 dní v měsíci (celkem 18). V mezidobí bude probíhat průběžná aktualizace v rozsahu cca 0,5-1 den měsíčně (celkem 15). </w:t>
      </w:r>
      <w:r w:rsidRPr="00D85406">
        <w:rPr>
          <w:rFonts w:ascii="Tahoma" w:hAnsi="Tahoma" w:cs="Tahoma"/>
          <w:b/>
        </w:rPr>
        <w:t>Celkem je plánováno na metodika 65 dní.</w:t>
      </w:r>
    </w:p>
    <w:p w14:paraId="6F0235E3" w14:textId="77777777" w:rsidR="00DA22D5" w:rsidRPr="00D85406" w:rsidRDefault="00DA22D5" w:rsidP="00DA22D5">
      <w:pPr>
        <w:autoSpaceDE w:val="0"/>
        <w:autoSpaceDN w:val="0"/>
        <w:adjustRightInd w:val="0"/>
        <w:rPr>
          <w:rFonts w:ascii="Tahoma" w:hAnsi="Tahoma" w:cs="Tahoma"/>
          <w:color w:val="FF0000"/>
        </w:rPr>
      </w:pPr>
    </w:p>
    <w:p w14:paraId="42DA454B" w14:textId="77777777" w:rsidR="00DA22D5" w:rsidRPr="007B3920" w:rsidRDefault="00DA22D5" w:rsidP="00DA22D5">
      <w:pPr>
        <w:numPr>
          <w:ilvl w:val="0"/>
          <w:numId w:val="36"/>
        </w:numPr>
        <w:autoSpaceDE w:val="0"/>
        <w:autoSpaceDN w:val="0"/>
        <w:adjustRightInd w:val="0"/>
        <w:spacing w:after="0" w:line="240" w:lineRule="auto"/>
        <w:jc w:val="both"/>
        <w:rPr>
          <w:rFonts w:ascii="Tahoma" w:hAnsi="Tahoma" w:cs="Tahoma"/>
          <w:b/>
        </w:rPr>
      </w:pPr>
      <w:r w:rsidRPr="0074145E">
        <w:rPr>
          <w:rFonts w:ascii="Tahoma" w:hAnsi="Tahoma" w:cs="Tahoma"/>
          <w:b/>
        </w:rPr>
        <w:t>Externí experti</w:t>
      </w:r>
      <w:r>
        <w:rPr>
          <w:rFonts w:ascii="Tahoma" w:hAnsi="Tahoma" w:cs="Tahoma"/>
          <w:b/>
        </w:rPr>
        <w:t xml:space="preserve"> – členové realizačního týmu dodavatele</w:t>
      </w:r>
      <w:r w:rsidRPr="007B3920">
        <w:rPr>
          <w:rFonts w:ascii="Tahoma" w:hAnsi="Tahoma" w:cs="Tahoma"/>
        </w:rPr>
        <w:t xml:space="preserve"> - je plánováno, že garant i metodici budou při plánování a tvorbě metodik využívat externích expertů zejména pro nastavení systému, volby vhodných nástrojů a postupů a ke zpětné vazbě. Pro každý domov je plánováno 15 experto dní (celkem 30) a pro úroveň celé organizace 5 experto dní</w:t>
      </w:r>
      <w:r w:rsidRPr="007B3920">
        <w:rPr>
          <w:rFonts w:ascii="Tahoma" w:hAnsi="Tahoma" w:cs="Tahoma"/>
          <w:b/>
        </w:rPr>
        <w:t>. Celkem 35 dní (po 8 hodinách).</w:t>
      </w:r>
    </w:p>
    <w:p w14:paraId="4AA12397" w14:textId="77777777" w:rsidR="00DA22D5" w:rsidRPr="00BC77A3" w:rsidRDefault="00DA22D5" w:rsidP="00DA22D5">
      <w:pPr>
        <w:autoSpaceDE w:val="0"/>
        <w:autoSpaceDN w:val="0"/>
        <w:adjustRightInd w:val="0"/>
        <w:rPr>
          <w:rFonts w:ascii="Tahoma" w:hAnsi="Tahoma" w:cs="Tahoma"/>
          <w:b/>
          <w:color w:val="4F81BD"/>
        </w:rPr>
      </w:pPr>
    </w:p>
    <w:p w14:paraId="22DF2D6D" w14:textId="77777777" w:rsidR="00DA22D5" w:rsidRPr="008738E1" w:rsidRDefault="00DA22D5" w:rsidP="00DA22D5">
      <w:pPr>
        <w:autoSpaceDE w:val="0"/>
        <w:autoSpaceDN w:val="0"/>
        <w:adjustRightInd w:val="0"/>
        <w:jc w:val="both"/>
        <w:rPr>
          <w:rFonts w:ascii="Tahoma" w:hAnsi="Tahoma" w:cs="Tahoma"/>
          <w:color w:val="000000"/>
        </w:rPr>
      </w:pPr>
    </w:p>
    <w:p w14:paraId="66DE72B5" w14:textId="77777777" w:rsidR="00DA22D5" w:rsidRPr="00BA1FAF" w:rsidRDefault="00DA22D5" w:rsidP="00DA22D5">
      <w:pPr>
        <w:autoSpaceDE w:val="0"/>
        <w:autoSpaceDN w:val="0"/>
        <w:adjustRightInd w:val="0"/>
        <w:spacing w:line="360" w:lineRule="auto"/>
        <w:jc w:val="both"/>
        <w:rPr>
          <w:rFonts w:ascii="Tahoma" w:hAnsi="Tahoma" w:cs="Tahoma"/>
          <w:b/>
          <w:bCs/>
          <w:color w:val="00B050"/>
        </w:rPr>
      </w:pPr>
      <w:r w:rsidRPr="00BA1FAF">
        <w:rPr>
          <w:rFonts w:ascii="Tahoma" w:hAnsi="Tahoma" w:cs="Tahoma"/>
          <w:b/>
          <w:bCs/>
          <w:color w:val="00B050"/>
          <w:u w:val="single"/>
        </w:rPr>
        <w:t>Název klíčové aktivity</w:t>
      </w:r>
      <w:r w:rsidRPr="00BA1FAF">
        <w:rPr>
          <w:rFonts w:ascii="Tahoma" w:hAnsi="Tahoma" w:cs="Tahoma"/>
          <w:b/>
          <w:bCs/>
          <w:i/>
          <w:color w:val="00B050"/>
        </w:rPr>
        <w:t>:</w:t>
      </w:r>
      <w:r w:rsidRPr="00BA1FAF">
        <w:rPr>
          <w:rFonts w:ascii="Tahoma" w:hAnsi="Tahoma" w:cs="Tahoma"/>
          <w:b/>
          <w:bCs/>
          <w:color w:val="00B050"/>
        </w:rPr>
        <w:t xml:space="preserve"> A3. Příprava uživatelů</w:t>
      </w:r>
    </w:p>
    <w:p w14:paraId="7EE367DC" w14:textId="77777777" w:rsidR="00DA22D5" w:rsidRPr="008738E1" w:rsidRDefault="00DA22D5" w:rsidP="00DA22D5">
      <w:pPr>
        <w:autoSpaceDE w:val="0"/>
        <w:autoSpaceDN w:val="0"/>
        <w:adjustRightInd w:val="0"/>
        <w:spacing w:line="360" w:lineRule="auto"/>
        <w:jc w:val="both"/>
        <w:rPr>
          <w:rFonts w:ascii="Tahoma" w:hAnsi="Tahoma" w:cs="Tahoma"/>
          <w:color w:val="000000"/>
        </w:rPr>
      </w:pPr>
      <w:r w:rsidRPr="008738E1">
        <w:rPr>
          <w:rFonts w:ascii="Tahoma" w:hAnsi="Tahoma" w:cs="Tahoma"/>
          <w:color w:val="000000"/>
        </w:rPr>
        <w:t>Popis klíčové aktivity:</w:t>
      </w:r>
    </w:p>
    <w:p w14:paraId="75146884"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lastRenderedPageBreak/>
        <w:t>V přechodové fázi transformace bud</w:t>
      </w:r>
      <w:r>
        <w:rPr>
          <w:rFonts w:ascii="Tahoma" w:hAnsi="Tahoma" w:cs="Tahoma"/>
          <w:color w:val="000000"/>
        </w:rPr>
        <w:t xml:space="preserve">e </w:t>
      </w:r>
      <w:r w:rsidRPr="00D85406">
        <w:rPr>
          <w:rFonts w:ascii="Tahoma" w:hAnsi="Tahoma" w:cs="Tahoma"/>
          <w:b/>
        </w:rPr>
        <w:t xml:space="preserve">150 uživatelů </w:t>
      </w:r>
      <w:r w:rsidRPr="00D85406">
        <w:rPr>
          <w:rFonts w:ascii="Tahoma" w:hAnsi="Tahoma" w:cs="Tahoma"/>
        </w:rPr>
        <w:t>připravováno</w:t>
      </w:r>
      <w:r w:rsidRPr="008738E1">
        <w:rPr>
          <w:rFonts w:ascii="Tahoma" w:hAnsi="Tahoma" w:cs="Tahoma"/>
          <w:color w:val="000000"/>
        </w:rPr>
        <w:t xml:space="preserve"> na jejich začlenění do</w:t>
      </w:r>
      <w:r w:rsidRPr="004A3A43">
        <w:rPr>
          <w:rFonts w:ascii="Tahoma" w:hAnsi="Tahoma" w:cs="Tahoma"/>
          <w:color w:val="000000"/>
        </w:rPr>
        <w:t xml:space="preserve"> </w:t>
      </w:r>
      <w:r w:rsidRPr="008738E1">
        <w:rPr>
          <w:rFonts w:ascii="Tahoma" w:hAnsi="Tahoma" w:cs="Tahoma"/>
          <w:color w:val="000000"/>
        </w:rPr>
        <w:t>společnosti. Na této činnosti se budou podílet téměř všichni zaměstnanci organizace</w:t>
      </w:r>
      <w:r w:rsidRPr="004A3A43">
        <w:rPr>
          <w:rFonts w:ascii="Tahoma" w:hAnsi="Tahoma" w:cs="Tahoma"/>
          <w:color w:val="000000"/>
        </w:rPr>
        <w:t xml:space="preserve"> </w:t>
      </w:r>
      <w:r w:rsidRPr="008738E1">
        <w:rPr>
          <w:rFonts w:ascii="Tahoma" w:hAnsi="Tahoma" w:cs="Tahoma"/>
          <w:color w:val="000000"/>
        </w:rPr>
        <w:t>Čtyřlístek. Z pohledu projektu jsou významné tyto dílčí činnosti, které přípravu uživatelů</w:t>
      </w:r>
      <w:r w:rsidRPr="004A3A43">
        <w:rPr>
          <w:rFonts w:ascii="Tahoma" w:hAnsi="Tahoma" w:cs="Tahoma"/>
          <w:color w:val="000000"/>
        </w:rPr>
        <w:t xml:space="preserve"> </w:t>
      </w:r>
      <w:r w:rsidRPr="008738E1">
        <w:rPr>
          <w:rFonts w:ascii="Tahoma" w:hAnsi="Tahoma" w:cs="Tahoma"/>
          <w:color w:val="000000"/>
        </w:rPr>
        <w:t>garantují:</w:t>
      </w:r>
    </w:p>
    <w:p w14:paraId="2AFA8B10" w14:textId="77777777" w:rsidR="00DA22D5" w:rsidRPr="008738E1" w:rsidRDefault="00DA22D5" w:rsidP="00DA22D5">
      <w:pPr>
        <w:autoSpaceDE w:val="0"/>
        <w:autoSpaceDN w:val="0"/>
        <w:adjustRightInd w:val="0"/>
        <w:jc w:val="both"/>
        <w:rPr>
          <w:rFonts w:ascii="Tahoma" w:hAnsi="Tahoma" w:cs="Tahoma"/>
          <w:color w:val="000000"/>
        </w:rPr>
      </w:pPr>
    </w:p>
    <w:p w14:paraId="68B5A912" w14:textId="77777777" w:rsidR="00DA22D5" w:rsidRPr="008738E1" w:rsidRDefault="00DA22D5" w:rsidP="00DA22D5">
      <w:pPr>
        <w:numPr>
          <w:ilvl w:val="1"/>
          <w:numId w:val="29"/>
        </w:numPr>
        <w:autoSpaceDE w:val="0"/>
        <w:autoSpaceDN w:val="0"/>
        <w:adjustRightInd w:val="0"/>
        <w:spacing w:after="0" w:line="240" w:lineRule="auto"/>
        <w:jc w:val="both"/>
        <w:rPr>
          <w:rFonts w:ascii="Tahoma" w:hAnsi="Tahoma" w:cs="Tahoma"/>
          <w:color w:val="000000"/>
        </w:rPr>
      </w:pPr>
      <w:r w:rsidRPr="004A3A43">
        <w:rPr>
          <w:rFonts w:ascii="Tahoma" w:hAnsi="Tahoma" w:cs="Tahoma"/>
          <w:b/>
          <w:i/>
          <w:color w:val="000000"/>
        </w:rPr>
        <w:t>Monitoring práce s uživateli</w:t>
      </w:r>
      <w:r w:rsidRPr="008738E1">
        <w:rPr>
          <w:rFonts w:ascii="Tahoma" w:hAnsi="Tahoma" w:cs="Tahoma"/>
          <w:color w:val="000000"/>
        </w:rPr>
        <w:t>, kontrola plnění přechodových plánů.</w:t>
      </w:r>
    </w:p>
    <w:p w14:paraId="1C240397"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Jedná se o činnost zajišťovanou všemi metodiky Čtyřlístku. Její význam spočívá v kontrole</w:t>
      </w:r>
      <w:r w:rsidRPr="004A3A43">
        <w:rPr>
          <w:rFonts w:ascii="Tahoma" w:hAnsi="Tahoma" w:cs="Tahoma"/>
          <w:color w:val="000000"/>
        </w:rPr>
        <w:t xml:space="preserve"> </w:t>
      </w:r>
      <w:r w:rsidRPr="008738E1">
        <w:rPr>
          <w:rFonts w:ascii="Tahoma" w:hAnsi="Tahoma" w:cs="Tahoma"/>
          <w:color w:val="000000"/>
        </w:rPr>
        <w:t>kvality práce jednotlivých zaměstnanců a ve sledování vývoje připravenosti uživatelů.</w:t>
      </w:r>
      <w:r w:rsidRPr="004A3A43">
        <w:rPr>
          <w:rFonts w:ascii="Tahoma" w:hAnsi="Tahoma" w:cs="Tahoma"/>
          <w:color w:val="000000"/>
        </w:rPr>
        <w:t xml:space="preserve"> </w:t>
      </w:r>
      <w:r w:rsidRPr="008738E1">
        <w:rPr>
          <w:rFonts w:ascii="Tahoma" w:hAnsi="Tahoma" w:cs="Tahoma"/>
          <w:color w:val="000000"/>
        </w:rPr>
        <w:t>Metodici budou provádět jak pravidelné, tak namátkové kontroly, a budou též poskytovat</w:t>
      </w:r>
      <w:r w:rsidRPr="004A3A43">
        <w:rPr>
          <w:rFonts w:ascii="Tahoma" w:hAnsi="Tahoma" w:cs="Tahoma"/>
          <w:color w:val="000000"/>
        </w:rPr>
        <w:t xml:space="preserve"> </w:t>
      </w:r>
      <w:r w:rsidRPr="008738E1">
        <w:rPr>
          <w:rFonts w:ascii="Tahoma" w:hAnsi="Tahoma" w:cs="Tahoma"/>
          <w:color w:val="000000"/>
        </w:rPr>
        <w:t>zpětnou vazbu zaměstnancům, a vést je ke zlepšování jimi aplikovaných postupů.</w:t>
      </w:r>
    </w:p>
    <w:p w14:paraId="2CAA687C" w14:textId="77777777" w:rsidR="00DA22D5" w:rsidRPr="008738E1" w:rsidRDefault="00DA22D5" w:rsidP="00DA22D5">
      <w:pPr>
        <w:autoSpaceDE w:val="0"/>
        <w:autoSpaceDN w:val="0"/>
        <w:adjustRightInd w:val="0"/>
        <w:jc w:val="both"/>
        <w:rPr>
          <w:rFonts w:ascii="Tahoma" w:hAnsi="Tahoma" w:cs="Tahoma"/>
          <w:color w:val="000000"/>
        </w:rPr>
      </w:pPr>
    </w:p>
    <w:p w14:paraId="20773278" w14:textId="77777777" w:rsidR="00DA22D5" w:rsidRPr="004A3A43" w:rsidRDefault="00DA22D5" w:rsidP="00DA22D5">
      <w:pPr>
        <w:numPr>
          <w:ilvl w:val="1"/>
          <w:numId w:val="30"/>
        </w:numPr>
        <w:autoSpaceDE w:val="0"/>
        <w:autoSpaceDN w:val="0"/>
        <w:adjustRightInd w:val="0"/>
        <w:spacing w:after="0" w:line="240" w:lineRule="auto"/>
        <w:jc w:val="both"/>
        <w:rPr>
          <w:rFonts w:ascii="Tahoma" w:hAnsi="Tahoma" w:cs="Tahoma"/>
          <w:b/>
          <w:i/>
          <w:color w:val="000000"/>
        </w:rPr>
      </w:pPr>
      <w:r w:rsidRPr="004A3A43">
        <w:rPr>
          <w:rFonts w:ascii="Tahoma" w:hAnsi="Tahoma" w:cs="Tahoma"/>
          <w:b/>
          <w:i/>
          <w:color w:val="000000"/>
        </w:rPr>
        <w:t>Realizace rozhodování uživatelů.</w:t>
      </w:r>
    </w:p>
    <w:p w14:paraId="17D7DBC5"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Cílem této činnosti je umožnit uživatelům hodnotit kvality služby, kterou využívají. Uživatelé</w:t>
      </w:r>
      <w:r w:rsidRPr="004A3A43">
        <w:rPr>
          <w:rFonts w:ascii="Tahoma" w:hAnsi="Tahoma" w:cs="Tahoma"/>
          <w:color w:val="000000"/>
        </w:rPr>
        <w:t xml:space="preserve"> </w:t>
      </w:r>
      <w:r w:rsidRPr="008738E1">
        <w:rPr>
          <w:rFonts w:ascii="Tahoma" w:hAnsi="Tahoma" w:cs="Tahoma"/>
          <w:color w:val="000000"/>
        </w:rPr>
        <w:t>budou mít možnost přenést své vidění konkrétních situací a fungování služby,</w:t>
      </w:r>
      <w:r w:rsidRPr="004A3A43">
        <w:rPr>
          <w:rFonts w:ascii="Tahoma" w:hAnsi="Tahoma" w:cs="Tahoma"/>
          <w:color w:val="000000"/>
        </w:rPr>
        <w:t xml:space="preserve"> </w:t>
      </w:r>
      <w:r w:rsidRPr="008738E1">
        <w:rPr>
          <w:rFonts w:ascii="Tahoma" w:hAnsi="Tahoma" w:cs="Tahoma"/>
          <w:color w:val="000000"/>
        </w:rPr>
        <w:t>zprostředkovat je zaměstnancům, formalizovat v podobě výstupu z hodnocení. Metodičtí</w:t>
      </w:r>
      <w:r w:rsidRPr="004A3A43">
        <w:rPr>
          <w:rFonts w:ascii="Tahoma" w:hAnsi="Tahoma" w:cs="Tahoma"/>
          <w:color w:val="000000"/>
        </w:rPr>
        <w:t xml:space="preserve"> </w:t>
      </w:r>
      <w:r w:rsidRPr="008738E1">
        <w:rPr>
          <w:rFonts w:ascii="Tahoma" w:hAnsi="Tahoma" w:cs="Tahoma"/>
          <w:color w:val="000000"/>
        </w:rPr>
        <w:t>pracovníci budou s těmito zpětnými vazbami dále pracovat.</w:t>
      </w:r>
    </w:p>
    <w:p w14:paraId="4F16D48E" w14:textId="77777777" w:rsidR="00DA22D5" w:rsidRPr="008738E1" w:rsidRDefault="00DA22D5" w:rsidP="00DA22D5">
      <w:pPr>
        <w:autoSpaceDE w:val="0"/>
        <w:autoSpaceDN w:val="0"/>
        <w:adjustRightInd w:val="0"/>
        <w:jc w:val="both"/>
        <w:rPr>
          <w:rFonts w:ascii="Tahoma" w:hAnsi="Tahoma" w:cs="Tahoma"/>
          <w:color w:val="000000"/>
        </w:rPr>
      </w:pPr>
    </w:p>
    <w:p w14:paraId="39E52A12" w14:textId="77777777" w:rsidR="00DA22D5" w:rsidRPr="008738E1" w:rsidRDefault="00DA22D5" w:rsidP="00DA22D5">
      <w:pPr>
        <w:autoSpaceDE w:val="0"/>
        <w:autoSpaceDN w:val="0"/>
        <w:adjustRightInd w:val="0"/>
        <w:jc w:val="both"/>
        <w:rPr>
          <w:rFonts w:ascii="Tahoma" w:hAnsi="Tahoma" w:cs="Tahoma"/>
          <w:color w:val="000000"/>
        </w:rPr>
      </w:pPr>
    </w:p>
    <w:p w14:paraId="278BD041" w14:textId="77777777" w:rsidR="00DA22D5" w:rsidRPr="004A3A43" w:rsidRDefault="00DA22D5" w:rsidP="00DA22D5">
      <w:pPr>
        <w:numPr>
          <w:ilvl w:val="1"/>
          <w:numId w:val="31"/>
        </w:numPr>
        <w:autoSpaceDE w:val="0"/>
        <w:autoSpaceDN w:val="0"/>
        <w:adjustRightInd w:val="0"/>
        <w:spacing w:after="0" w:line="240" w:lineRule="auto"/>
        <w:jc w:val="both"/>
        <w:rPr>
          <w:rFonts w:ascii="Tahoma" w:hAnsi="Tahoma" w:cs="Tahoma"/>
          <w:b/>
          <w:i/>
          <w:color w:val="000000"/>
        </w:rPr>
      </w:pPr>
      <w:r w:rsidRPr="004A3A43">
        <w:rPr>
          <w:rFonts w:ascii="Tahoma" w:hAnsi="Tahoma" w:cs="Tahoma"/>
          <w:b/>
          <w:i/>
          <w:color w:val="000000"/>
        </w:rPr>
        <w:t>Rozvoj metodik</w:t>
      </w:r>
    </w:p>
    <w:p w14:paraId="39C10DAD"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Na základě podnětů získaných z monitoringu a zpětné vazby od uživatelů budou metodičtí</w:t>
      </w:r>
      <w:r w:rsidRPr="004A3A43">
        <w:rPr>
          <w:rFonts w:ascii="Tahoma" w:hAnsi="Tahoma" w:cs="Tahoma"/>
          <w:color w:val="000000"/>
        </w:rPr>
        <w:t xml:space="preserve"> </w:t>
      </w:r>
      <w:r w:rsidRPr="008738E1">
        <w:rPr>
          <w:rFonts w:ascii="Tahoma" w:hAnsi="Tahoma" w:cs="Tahoma"/>
          <w:color w:val="000000"/>
        </w:rPr>
        <w:t>pracovníci dále dolaďovat metodické postupy, přičemž se budou držet hlavní zásady, aby</w:t>
      </w:r>
      <w:r w:rsidRPr="004A3A43">
        <w:rPr>
          <w:rFonts w:ascii="Tahoma" w:hAnsi="Tahoma" w:cs="Tahoma"/>
          <w:color w:val="000000"/>
        </w:rPr>
        <w:t xml:space="preserve"> </w:t>
      </w:r>
      <w:r w:rsidRPr="008738E1">
        <w:rPr>
          <w:rFonts w:ascii="Tahoma" w:hAnsi="Tahoma" w:cs="Tahoma"/>
          <w:color w:val="000000"/>
        </w:rPr>
        <w:t>příprava uživatelů vedla co nejefektivněji k jejich společenskému začlenění.</w:t>
      </w:r>
    </w:p>
    <w:p w14:paraId="3E368B4D"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Metodičtí pracovníci budou využívat podpory externích expertů a to zejména pro hledání</w:t>
      </w:r>
      <w:r w:rsidRPr="004A3A43">
        <w:rPr>
          <w:rFonts w:ascii="Tahoma" w:hAnsi="Tahoma" w:cs="Tahoma"/>
          <w:color w:val="000000"/>
        </w:rPr>
        <w:t xml:space="preserve"> </w:t>
      </w:r>
      <w:r w:rsidRPr="008738E1">
        <w:rPr>
          <w:rFonts w:ascii="Tahoma" w:hAnsi="Tahoma" w:cs="Tahoma"/>
          <w:color w:val="000000"/>
        </w:rPr>
        <w:t>řešení při nestandardních situacích, konzultace při úpravách metodik, podporu při udílení</w:t>
      </w:r>
      <w:r w:rsidRPr="004A3A43">
        <w:rPr>
          <w:rFonts w:ascii="Tahoma" w:hAnsi="Tahoma" w:cs="Tahoma"/>
          <w:color w:val="000000"/>
        </w:rPr>
        <w:t xml:space="preserve"> </w:t>
      </w:r>
      <w:r w:rsidRPr="008738E1">
        <w:rPr>
          <w:rFonts w:ascii="Tahoma" w:hAnsi="Tahoma" w:cs="Tahoma"/>
          <w:color w:val="000000"/>
        </w:rPr>
        <w:t>zpětné vazby zaměstnancům apod.</w:t>
      </w:r>
    </w:p>
    <w:p w14:paraId="4D8AE090" w14:textId="77777777" w:rsidR="00DA22D5" w:rsidRPr="008738E1" w:rsidRDefault="00DA22D5" w:rsidP="00DA22D5">
      <w:pPr>
        <w:autoSpaceDE w:val="0"/>
        <w:autoSpaceDN w:val="0"/>
        <w:adjustRightInd w:val="0"/>
        <w:jc w:val="both"/>
        <w:rPr>
          <w:rFonts w:ascii="Tahoma" w:hAnsi="Tahoma" w:cs="Tahoma"/>
          <w:color w:val="000000"/>
        </w:rPr>
      </w:pPr>
    </w:p>
    <w:p w14:paraId="63D5DB1D" w14:textId="77777777" w:rsidR="00DA22D5" w:rsidRPr="004A3A43" w:rsidRDefault="00DA22D5" w:rsidP="00DA22D5">
      <w:pPr>
        <w:autoSpaceDE w:val="0"/>
        <w:autoSpaceDN w:val="0"/>
        <w:adjustRightInd w:val="0"/>
        <w:jc w:val="both"/>
        <w:rPr>
          <w:rFonts w:ascii="Tahoma" w:hAnsi="Tahoma" w:cs="Tahoma"/>
          <w:i/>
          <w:iCs/>
          <w:color w:val="000000"/>
          <w:u w:val="single"/>
        </w:rPr>
      </w:pPr>
      <w:r w:rsidRPr="004A3A43">
        <w:rPr>
          <w:rFonts w:ascii="Tahoma" w:hAnsi="Tahoma" w:cs="Tahoma"/>
          <w:i/>
          <w:iCs/>
          <w:color w:val="000000"/>
          <w:u w:val="single"/>
        </w:rPr>
        <w:t>Hlavní výstupy aktivity jsou:</w:t>
      </w:r>
    </w:p>
    <w:p w14:paraId="1E43C978"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Kontroly práce s uživateli</w:t>
      </w:r>
    </w:p>
    <w:p w14:paraId="2994C395"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Zpětné vazby od uživatelů.</w:t>
      </w:r>
    </w:p>
    <w:p w14:paraId="4B1FED71" w14:textId="77777777" w:rsidR="00DA22D5" w:rsidRDefault="00DA22D5" w:rsidP="00DA22D5">
      <w:pPr>
        <w:autoSpaceDE w:val="0"/>
        <w:autoSpaceDN w:val="0"/>
        <w:adjustRightInd w:val="0"/>
        <w:jc w:val="both"/>
        <w:rPr>
          <w:rFonts w:ascii="Tahoma" w:hAnsi="Tahoma" w:cs="Tahoma"/>
          <w:color w:val="000000"/>
        </w:rPr>
      </w:pPr>
    </w:p>
    <w:p w14:paraId="22E4D860"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b/>
          <w:u w:val="single"/>
        </w:rPr>
        <w:t>Předpokládaný objem činností:</w:t>
      </w:r>
      <w:r w:rsidRPr="00D85406">
        <w:rPr>
          <w:rFonts w:ascii="Tahoma" w:hAnsi="Tahoma" w:cs="Tahoma"/>
        </w:rPr>
        <w:t xml:space="preserve">  </w:t>
      </w:r>
    </w:p>
    <w:p w14:paraId="404DA9ED"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lastRenderedPageBreak/>
        <w:t xml:space="preserve">Předpokládá se, že na hodnocení budou participovat: </w:t>
      </w:r>
    </w:p>
    <w:p w14:paraId="7E7CB4C6" w14:textId="77777777" w:rsidR="00DA22D5" w:rsidRPr="00D85406" w:rsidRDefault="00DA22D5" w:rsidP="00DA22D5">
      <w:pPr>
        <w:numPr>
          <w:ilvl w:val="1"/>
          <w:numId w:val="31"/>
        </w:numPr>
        <w:autoSpaceDE w:val="0"/>
        <w:autoSpaceDN w:val="0"/>
        <w:adjustRightInd w:val="0"/>
        <w:spacing w:after="0" w:line="240" w:lineRule="auto"/>
        <w:jc w:val="both"/>
        <w:rPr>
          <w:rFonts w:ascii="Tahoma" w:hAnsi="Tahoma" w:cs="Tahoma"/>
        </w:rPr>
      </w:pPr>
      <w:r w:rsidRPr="00D85406">
        <w:rPr>
          <w:rFonts w:ascii="Tahoma" w:hAnsi="Tahoma" w:cs="Tahoma"/>
          <w:b/>
        </w:rPr>
        <w:t xml:space="preserve">1 interní pracovník – manažer transformace - garant </w:t>
      </w:r>
      <w:r w:rsidRPr="00D85406">
        <w:rPr>
          <w:rFonts w:ascii="Tahoma" w:hAnsi="Tahoma" w:cs="Tahoma"/>
        </w:rPr>
        <w:t>zapojení garanta je cca 1 den v měsíci během 30 měsíců, celkem 30 dní.</w:t>
      </w:r>
    </w:p>
    <w:p w14:paraId="112FFB4E" w14:textId="77777777" w:rsidR="00DA22D5" w:rsidRPr="00D85406" w:rsidRDefault="00DA22D5" w:rsidP="00DA22D5">
      <w:pPr>
        <w:numPr>
          <w:ilvl w:val="1"/>
          <w:numId w:val="31"/>
        </w:numPr>
        <w:autoSpaceDE w:val="0"/>
        <w:autoSpaceDN w:val="0"/>
        <w:adjustRightInd w:val="0"/>
        <w:spacing w:after="0" w:line="240" w:lineRule="auto"/>
        <w:jc w:val="both"/>
        <w:rPr>
          <w:rFonts w:ascii="Tahoma" w:hAnsi="Tahoma" w:cs="Tahoma"/>
        </w:rPr>
      </w:pPr>
      <w:r w:rsidRPr="00D85406">
        <w:rPr>
          <w:rFonts w:ascii="Tahoma" w:hAnsi="Tahoma" w:cs="Tahoma"/>
          <w:b/>
        </w:rPr>
        <w:t xml:space="preserve">2 interní pracovníci – sociální pracovníci domovů (metodici) </w:t>
      </w:r>
      <w:r w:rsidRPr="00D85406">
        <w:rPr>
          <w:rFonts w:ascii="Tahoma" w:hAnsi="Tahoma" w:cs="Tahoma"/>
        </w:rPr>
        <w:t>Zapojení metodika v každém domově je plánováno na 5 dní v měsíci, celkem 170 dní.</w:t>
      </w:r>
    </w:p>
    <w:p w14:paraId="78C89E0C" w14:textId="77777777" w:rsidR="00DA22D5" w:rsidRPr="00D85406" w:rsidRDefault="00DA22D5" w:rsidP="00DA22D5">
      <w:pPr>
        <w:numPr>
          <w:ilvl w:val="1"/>
          <w:numId w:val="31"/>
        </w:numPr>
        <w:autoSpaceDE w:val="0"/>
        <w:autoSpaceDN w:val="0"/>
        <w:adjustRightInd w:val="0"/>
        <w:spacing w:after="0" w:line="240" w:lineRule="auto"/>
        <w:jc w:val="both"/>
        <w:rPr>
          <w:rFonts w:ascii="Tahoma" w:hAnsi="Tahoma" w:cs="Tahoma"/>
          <w:b/>
        </w:rPr>
      </w:pPr>
      <w:r w:rsidRPr="003060AC">
        <w:rPr>
          <w:rFonts w:ascii="Tahoma" w:hAnsi="Tahoma" w:cs="Tahoma"/>
          <w:b/>
        </w:rPr>
        <w:t>externí experti</w:t>
      </w:r>
      <w:r w:rsidRPr="00D85406">
        <w:rPr>
          <w:rFonts w:ascii="Tahoma" w:hAnsi="Tahoma" w:cs="Tahoma"/>
        </w:rPr>
        <w:t xml:space="preserve"> </w:t>
      </w:r>
      <w:r>
        <w:rPr>
          <w:rFonts w:ascii="Tahoma" w:hAnsi="Tahoma" w:cs="Tahoma"/>
        </w:rPr>
        <w:t xml:space="preserve"> - </w:t>
      </w:r>
      <w:r w:rsidRPr="003060AC">
        <w:rPr>
          <w:rFonts w:ascii="Tahoma" w:hAnsi="Tahoma" w:cs="Tahoma"/>
          <w:b/>
        </w:rPr>
        <w:t>členové realizačního týmu dodavatele</w:t>
      </w:r>
      <w:r>
        <w:rPr>
          <w:rFonts w:ascii="Tahoma" w:hAnsi="Tahoma" w:cs="Tahoma"/>
        </w:rPr>
        <w:t xml:space="preserve"> </w:t>
      </w:r>
      <w:r w:rsidRPr="00D85406">
        <w:rPr>
          <w:rFonts w:ascii="Tahoma" w:hAnsi="Tahoma" w:cs="Tahoma"/>
        </w:rPr>
        <w:t xml:space="preserve">budou poskytovat ad hoc konzultace - zpětná vazba, úpravy postupů, jak monitorovat apod. Je plánované zapojení během 30 měsíců 1 den na domov á měsíc, což činí </w:t>
      </w:r>
      <w:r w:rsidRPr="00D85406">
        <w:rPr>
          <w:rFonts w:ascii="Tahoma" w:hAnsi="Tahoma" w:cs="Tahoma"/>
          <w:b/>
        </w:rPr>
        <w:t>60 dní celkem.</w:t>
      </w:r>
    </w:p>
    <w:p w14:paraId="436433D6" w14:textId="77777777" w:rsidR="00DA22D5" w:rsidRPr="00D85406" w:rsidRDefault="00DA22D5" w:rsidP="00DA22D5">
      <w:pPr>
        <w:autoSpaceDE w:val="0"/>
        <w:autoSpaceDN w:val="0"/>
        <w:adjustRightInd w:val="0"/>
        <w:jc w:val="both"/>
        <w:rPr>
          <w:rFonts w:ascii="Tahoma" w:hAnsi="Tahoma" w:cs="Tahoma"/>
        </w:rPr>
      </w:pPr>
    </w:p>
    <w:p w14:paraId="76256DC8" w14:textId="77777777" w:rsidR="00DA22D5" w:rsidRPr="008738E1" w:rsidRDefault="00DA22D5" w:rsidP="00DA22D5">
      <w:pPr>
        <w:autoSpaceDE w:val="0"/>
        <w:autoSpaceDN w:val="0"/>
        <w:adjustRightInd w:val="0"/>
        <w:jc w:val="both"/>
        <w:rPr>
          <w:rFonts w:ascii="Tahoma" w:hAnsi="Tahoma" w:cs="Tahoma"/>
          <w:color w:val="000000"/>
        </w:rPr>
      </w:pPr>
    </w:p>
    <w:p w14:paraId="14F19815" w14:textId="77777777" w:rsidR="00DA22D5" w:rsidRPr="004A3A43" w:rsidRDefault="00DA22D5" w:rsidP="00DA22D5">
      <w:pPr>
        <w:autoSpaceDE w:val="0"/>
        <w:autoSpaceDN w:val="0"/>
        <w:adjustRightInd w:val="0"/>
        <w:spacing w:line="360" w:lineRule="auto"/>
        <w:jc w:val="both"/>
        <w:rPr>
          <w:rFonts w:ascii="Tahoma" w:hAnsi="Tahoma" w:cs="Tahoma"/>
          <w:b/>
          <w:bCs/>
          <w:color w:val="00B050"/>
        </w:rPr>
      </w:pPr>
      <w:r w:rsidRPr="004A3A43">
        <w:rPr>
          <w:rFonts w:ascii="Tahoma" w:hAnsi="Tahoma" w:cs="Tahoma"/>
          <w:b/>
          <w:bCs/>
          <w:color w:val="00B050"/>
          <w:u w:val="single"/>
        </w:rPr>
        <w:t>Název klíčové aktivity:</w:t>
      </w:r>
      <w:r w:rsidRPr="004A3A43">
        <w:rPr>
          <w:rFonts w:ascii="Tahoma" w:hAnsi="Tahoma" w:cs="Tahoma"/>
          <w:b/>
          <w:bCs/>
          <w:color w:val="00B050"/>
        </w:rPr>
        <w:t xml:space="preserve"> A4. Odborný rozvoj zaměstnanců</w:t>
      </w:r>
    </w:p>
    <w:p w14:paraId="13640C03" w14:textId="77777777" w:rsidR="00DA22D5" w:rsidRPr="00C76EF4" w:rsidRDefault="00DA22D5" w:rsidP="00DA22D5">
      <w:pPr>
        <w:autoSpaceDE w:val="0"/>
        <w:autoSpaceDN w:val="0"/>
        <w:adjustRightInd w:val="0"/>
        <w:spacing w:line="360" w:lineRule="auto"/>
        <w:jc w:val="both"/>
        <w:rPr>
          <w:rFonts w:ascii="Tahoma" w:hAnsi="Tahoma" w:cs="Tahoma"/>
          <w:i/>
          <w:color w:val="000000"/>
        </w:rPr>
      </w:pPr>
      <w:r w:rsidRPr="00C76EF4">
        <w:rPr>
          <w:rFonts w:ascii="Tahoma" w:hAnsi="Tahoma" w:cs="Tahoma"/>
          <w:i/>
          <w:color w:val="000000"/>
        </w:rPr>
        <w:t>Popis klíčové aktivity:</w:t>
      </w:r>
    </w:p>
    <w:p w14:paraId="002D9347"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V rámci této aktivity budou realizovány konkrétní vzdělávací a rozvojové akce pro</w:t>
      </w:r>
      <w:r w:rsidRPr="006406D0">
        <w:rPr>
          <w:rFonts w:ascii="Tahoma" w:hAnsi="Tahoma" w:cs="Tahoma"/>
          <w:color w:val="000000"/>
        </w:rPr>
        <w:t xml:space="preserve"> </w:t>
      </w:r>
      <w:r w:rsidRPr="008738E1">
        <w:rPr>
          <w:rFonts w:ascii="Tahoma" w:hAnsi="Tahoma" w:cs="Tahoma"/>
          <w:color w:val="000000"/>
        </w:rPr>
        <w:t>zaměstnance organizace Čtyřlístek. Konkrétně se bude jednat o:</w:t>
      </w:r>
    </w:p>
    <w:p w14:paraId="6F77C981" w14:textId="77777777" w:rsidR="00DA22D5" w:rsidRPr="008738E1" w:rsidRDefault="00DA22D5" w:rsidP="00DA22D5">
      <w:pPr>
        <w:autoSpaceDE w:val="0"/>
        <w:autoSpaceDN w:val="0"/>
        <w:adjustRightInd w:val="0"/>
        <w:jc w:val="both"/>
        <w:rPr>
          <w:rFonts w:ascii="Tahoma" w:hAnsi="Tahoma" w:cs="Tahoma"/>
          <w:color w:val="000000"/>
        </w:rPr>
      </w:pPr>
    </w:p>
    <w:p w14:paraId="617A5B57" w14:textId="77777777" w:rsidR="00DA22D5" w:rsidRPr="00C76EF4" w:rsidRDefault="00DA22D5" w:rsidP="00DA22D5">
      <w:pPr>
        <w:autoSpaceDE w:val="0"/>
        <w:autoSpaceDN w:val="0"/>
        <w:adjustRightInd w:val="0"/>
        <w:jc w:val="both"/>
        <w:rPr>
          <w:rFonts w:ascii="Tahoma" w:hAnsi="Tahoma" w:cs="Tahoma"/>
          <w:b/>
          <w:color w:val="000000"/>
        </w:rPr>
      </w:pPr>
      <w:r w:rsidRPr="00C76EF4">
        <w:rPr>
          <w:rFonts w:ascii="Tahoma" w:hAnsi="Tahoma" w:cs="Tahoma"/>
          <w:b/>
          <w:color w:val="000000"/>
          <w:highlight w:val="lightGray"/>
        </w:rPr>
        <w:t>Odborné akreditované kurzy</w:t>
      </w:r>
    </w:p>
    <w:p w14:paraId="2E0EFC09" w14:textId="77777777" w:rsidR="00DA22D5" w:rsidRPr="007965EF" w:rsidRDefault="00DA22D5" w:rsidP="00DA22D5">
      <w:pPr>
        <w:autoSpaceDE w:val="0"/>
        <w:autoSpaceDN w:val="0"/>
        <w:adjustRightInd w:val="0"/>
        <w:jc w:val="both"/>
        <w:rPr>
          <w:rFonts w:ascii="Tahoma" w:hAnsi="Tahoma" w:cs="Tahoma"/>
          <w:color w:val="FF0000"/>
        </w:rPr>
      </w:pPr>
      <w:r w:rsidRPr="008738E1">
        <w:rPr>
          <w:rFonts w:ascii="Tahoma" w:hAnsi="Tahoma" w:cs="Tahoma"/>
          <w:color w:val="000000"/>
        </w:rPr>
        <w:t>Do akreditovaného vzdělávání budou zapojeni všichni zaměstnanci pracující v domovech.</w:t>
      </w:r>
      <w:r w:rsidRPr="006406D0">
        <w:rPr>
          <w:rFonts w:ascii="Tahoma" w:hAnsi="Tahoma" w:cs="Tahoma"/>
          <w:color w:val="FF0000"/>
        </w:rPr>
        <w:t xml:space="preserve"> </w:t>
      </w:r>
    </w:p>
    <w:p w14:paraId="0FE7C089"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xml:space="preserve">Jedná se o </w:t>
      </w:r>
      <w:r w:rsidRPr="006406D0">
        <w:rPr>
          <w:rFonts w:ascii="Tahoma" w:hAnsi="Tahoma" w:cs="Tahoma"/>
          <w:b/>
          <w:color w:val="000000"/>
        </w:rPr>
        <w:t>143 zaměstnanců</w:t>
      </w:r>
      <w:r w:rsidRPr="008738E1">
        <w:rPr>
          <w:rFonts w:ascii="Tahoma" w:hAnsi="Tahoma" w:cs="Tahoma"/>
          <w:color w:val="000000"/>
        </w:rPr>
        <w:t xml:space="preserve">. Velikost </w:t>
      </w:r>
      <w:r w:rsidRPr="00BF5945">
        <w:rPr>
          <w:rFonts w:ascii="Tahoma" w:hAnsi="Tahoma" w:cs="Tahoma"/>
          <w:b/>
          <w:color w:val="000000"/>
        </w:rPr>
        <w:t>vzdělávané skupiny</w:t>
      </w:r>
      <w:r w:rsidRPr="008738E1">
        <w:rPr>
          <w:rFonts w:ascii="Tahoma" w:hAnsi="Tahoma" w:cs="Tahoma"/>
          <w:color w:val="000000"/>
        </w:rPr>
        <w:t xml:space="preserve"> by měla být cca </w:t>
      </w:r>
      <w:r w:rsidRPr="00BF5945">
        <w:rPr>
          <w:rFonts w:ascii="Tahoma" w:hAnsi="Tahoma" w:cs="Tahoma"/>
          <w:b/>
          <w:color w:val="000000"/>
        </w:rPr>
        <w:t>15 účastníků</w:t>
      </w:r>
      <w:r w:rsidRPr="008738E1">
        <w:rPr>
          <w:rFonts w:ascii="Tahoma" w:hAnsi="Tahoma" w:cs="Tahoma"/>
          <w:color w:val="000000"/>
        </w:rPr>
        <w:t>.</w:t>
      </w:r>
      <w:r w:rsidRPr="006406D0">
        <w:rPr>
          <w:rFonts w:ascii="Tahoma" w:hAnsi="Tahoma" w:cs="Tahoma"/>
          <w:color w:val="000000"/>
        </w:rPr>
        <w:t xml:space="preserve"> </w:t>
      </w:r>
      <w:r w:rsidRPr="008738E1">
        <w:rPr>
          <w:rFonts w:ascii="Tahoma" w:hAnsi="Tahoma" w:cs="Tahoma"/>
          <w:color w:val="000000"/>
        </w:rPr>
        <w:t>Každý zaměstnanec by se měl zúčastnit vzdělávání v rozsahu 1-2 školících dnů za rok,</w:t>
      </w:r>
      <w:r w:rsidRPr="006406D0">
        <w:rPr>
          <w:rFonts w:ascii="Tahoma" w:hAnsi="Tahoma" w:cs="Tahoma"/>
          <w:color w:val="000000"/>
        </w:rPr>
        <w:t xml:space="preserve"> </w:t>
      </w:r>
      <w:r w:rsidRPr="008738E1">
        <w:rPr>
          <w:rFonts w:ascii="Tahoma" w:hAnsi="Tahoma" w:cs="Tahoma"/>
          <w:color w:val="000000"/>
        </w:rPr>
        <w:t>tedy</w:t>
      </w:r>
      <w:r w:rsidRPr="006406D0">
        <w:rPr>
          <w:rFonts w:ascii="Tahoma" w:hAnsi="Tahoma" w:cs="Tahoma"/>
          <w:color w:val="000000"/>
        </w:rPr>
        <w:t xml:space="preserve"> </w:t>
      </w:r>
      <w:r w:rsidRPr="008738E1">
        <w:rPr>
          <w:rFonts w:ascii="Tahoma" w:hAnsi="Tahoma" w:cs="Tahoma"/>
          <w:color w:val="000000"/>
        </w:rPr>
        <w:t>cca 6 dní za projekt.</w:t>
      </w:r>
      <w:r>
        <w:rPr>
          <w:rFonts w:ascii="Tahoma" w:hAnsi="Tahoma" w:cs="Tahoma"/>
          <w:color w:val="000000"/>
        </w:rPr>
        <w:t xml:space="preserve"> Realizace kurzu bude zahrnovat i nejenom samotné vzdělávání, ale i zajištění školících materiálů pro účastníky kurzu, vedení prezenční listiny, hodnocení kurzu, vydání osvědčení o absolvování kurzu a jiné činnosti spojené s úspěšným ukončením kurzu.</w:t>
      </w:r>
      <w:r w:rsidRPr="008738E1">
        <w:rPr>
          <w:rFonts w:ascii="Tahoma" w:hAnsi="Tahoma" w:cs="Tahoma"/>
          <w:color w:val="000000"/>
        </w:rPr>
        <w:t xml:space="preserve"> Aby mohly být tyto požadavky splněny, rozsah vzdělávání by měl být</w:t>
      </w:r>
      <w:r w:rsidRPr="006406D0">
        <w:rPr>
          <w:rFonts w:ascii="Tahoma" w:hAnsi="Tahoma" w:cs="Tahoma"/>
          <w:color w:val="000000"/>
        </w:rPr>
        <w:t xml:space="preserve"> </w:t>
      </w:r>
      <w:r w:rsidRPr="008738E1">
        <w:rPr>
          <w:rFonts w:ascii="Tahoma" w:hAnsi="Tahoma" w:cs="Tahoma"/>
          <w:color w:val="000000"/>
        </w:rPr>
        <w:t>následující</w:t>
      </w:r>
    </w:p>
    <w:p w14:paraId="48D20463" w14:textId="77777777" w:rsidR="00DA22D5" w:rsidRPr="008738E1" w:rsidRDefault="00DA22D5" w:rsidP="00DA22D5">
      <w:pPr>
        <w:autoSpaceDE w:val="0"/>
        <w:autoSpaceDN w:val="0"/>
        <w:adjustRightInd w:val="0"/>
        <w:jc w:val="both"/>
        <w:rPr>
          <w:rFonts w:ascii="Tahoma" w:hAnsi="Tahoma" w:cs="Tahoma"/>
          <w:color w:val="000000"/>
        </w:rPr>
      </w:pPr>
    </w:p>
    <w:p w14:paraId="3BFF21C8"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- 10 vzdělávacích skupin na celkový počet zaměstnanců</w:t>
      </w:r>
    </w:p>
    <w:p w14:paraId="45BFCB00" w14:textId="77777777" w:rsidR="00DA22D5" w:rsidRPr="00D85406" w:rsidRDefault="00DA22D5" w:rsidP="00DA22D5">
      <w:pPr>
        <w:autoSpaceDE w:val="0"/>
        <w:autoSpaceDN w:val="0"/>
        <w:adjustRightInd w:val="0"/>
        <w:jc w:val="both"/>
        <w:rPr>
          <w:rFonts w:ascii="Tahoma" w:hAnsi="Tahoma" w:cs="Tahoma"/>
        </w:rPr>
      </w:pPr>
      <w:r w:rsidRPr="00D85406">
        <w:rPr>
          <w:rFonts w:ascii="Tahoma" w:hAnsi="Tahoma" w:cs="Tahoma"/>
        </w:rPr>
        <w:t>- 60 školících dní (10x6)</w:t>
      </w:r>
    </w:p>
    <w:p w14:paraId="69DB9491" w14:textId="77777777" w:rsidR="00DA22D5" w:rsidRPr="00D85406" w:rsidRDefault="00DA22D5" w:rsidP="00DA22D5">
      <w:pPr>
        <w:numPr>
          <w:ilvl w:val="0"/>
          <w:numId w:val="38"/>
        </w:numPr>
        <w:autoSpaceDE w:val="0"/>
        <w:autoSpaceDN w:val="0"/>
        <w:adjustRightInd w:val="0"/>
        <w:spacing w:after="0" w:line="240" w:lineRule="auto"/>
        <w:jc w:val="both"/>
        <w:rPr>
          <w:rFonts w:ascii="Tahoma" w:hAnsi="Tahoma" w:cs="Tahoma"/>
          <w:b/>
        </w:rPr>
      </w:pPr>
      <w:r w:rsidRPr="00D85406">
        <w:rPr>
          <w:rFonts w:ascii="Tahoma" w:hAnsi="Tahoma" w:cs="Tahoma"/>
          <w:b/>
        </w:rPr>
        <w:t>1 školící den = 8 vyučovacích hodin</w:t>
      </w:r>
    </w:p>
    <w:p w14:paraId="27DF6927" w14:textId="77777777" w:rsidR="00DA22D5" w:rsidRPr="00D85406" w:rsidRDefault="00DA22D5" w:rsidP="00DA22D5">
      <w:pPr>
        <w:numPr>
          <w:ilvl w:val="0"/>
          <w:numId w:val="38"/>
        </w:numPr>
        <w:autoSpaceDE w:val="0"/>
        <w:autoSpaceDN w:val="0"/>
        <w:adjustRightInd w:val="0"/>
        <w:spacing w:after="0" w:line="240" w:lineRule="auto"/>
        <w:jc w:val="both"/>
        <w:rPr>
          <w:rFonts w:ascii="Tahoma" w:hAnsi="Tahoma" w:cs="Tahoma"/>
          <w:b/>
        </w:rPr>
      </w:pPr>
      <w:r w:rsidRPr="00D85406">
        <w:rPr>
          <w:rFonts w:ascii="Tahoma" w:hAnsi="Tahoma" w:cs="Tahoma"/>
          <w:b/>
        </w:rPr>
        <w:t>školící místnost zajistí zadavatel v sídle organizace a v zařízení Domov Barevný svět a Domov na Liščině</w:t>
      </w:r>
    </w:p>
    <w:p w14:paraId="40D1B4EA" w14:textId="77777777" w:rsidR="00DA22D5" w:rsidRDefault="00DA22D5" w:rsidP="00DA22D5">
      <w:pPr>
        <w:autoSpaceDE w:val="0"/>
        <w:autoSpaceDN w:val="0"/>
        <w:adjustRightInd w:val="0"/>
        <w:jc w:val="both"/>
        <w:rPr>
          <w:rFonts w:ascii="Tahoma" w:hAnsi="Tahoma" w:cs="Tahoma"/>
          <w:b/>
          <w:color w:val="7030A0"/>
        </w:rPr>
      </w:pPr>
    </w:p>
    <w:p w14:paraId="4816543E" w14:textId="77777777" w:rsidR="00DA22D5" w:rsidRDefault="00DA22D5" w:rsidP="00DA22D5">
      <w:pPr>
        <w:autoSpaceDE w:val="0"/>
        <w:autoSpaceDN w:val="0"/>
        <w:adjustRightInd w:val="0"/>
        <w:jc w:val="both"/>
        <w:rPr>
          <w:rFonts w:ascii="Tahoma" w:hAnsi="Tahoma" w:cs="Tahoma"/>
          <w:b/>
          <w:color w:val="7030A0"/>
        </w:rPr>
      </w:pPr>
    </w:p>
    <w:p w14:paraId="1BAAA332" w14:textId="77777777" w:rsidR="00DA22D5" w:rsidRDefault="00DA22D5" w:rsidP="00DA22D5">
      <w:pPr>
        <w:autoSpaceDE w:val="0"/>
        <w:autoSpaceDN w:val="0"/>
        <w:adjustRightInd w:val="0"/>
        <w:jc w:val="center"/>
        <w:rPr>
          <w:rFonts w:ascii="Tahoma" w:hAnsi="Tahoma" w:cs="Tahoma"/>
          <w:b/>
          <w:i/>
          <w:color w:val="000000"/>
        </w:rPr>
      </w:pPr>
    </w:p>
    <w:p w14:paraId="7C437261" w14:textId="77777777" w:rsidR="00DA22D5" w:rsidRPr="00CA2B8E" w:rsidRDefault="00DA22D5" w:rsidP="00DA22D5">
      <w:pPr>
        <w:autoSpaceDE w:val="0"/>
        <w:autoSpaceDN w:val="0"/>
        <w:adjustRightInd w:val="0"/>
        <w:jc w:val="both"/>
        <w:rPr>
          <w:rFonts w:ascii="Tahoma" w:hAnsi="Tahoma" w:cs="Tahoma"/>
          <w:b/>
          <w:bCs/>
        </w:rPr>
      </w:pPr>
      <w:r w:rsidRPr="00CA2B8E">
        <w:rPr>
          <w:rFonts w:ascii="Tahoma" w:hAnsi="Tahoma" w:cs="Tahoma"/>
          <w:b/>
          <w:bCs/>
          <w:highlight w:val="lightGray"/>
        </w:rPr>
        <w:t>Rozvoj zaměstnanců</w:t>
      </w:r>
    </w:p>
    <w:p w14:paraId="4287DC70" w14:textId="77777777" w:rsidR="00DA22D5" w:rsidRPr="00CA2B8E" w:rsidRDefault="00DA22D5" w:rsidP="00DA22D5">
      <w:pPr>
        <w:autoSpaceDE w:val="0"/>
        <w:autoSpaceDN w:val="0"/>
        <w:adjustRightInd w:val="0"/>
        <w:jc w:val="both"/>
        <w:rPr>
          <w:rFonts w:ascii="Tahoma" w:hAnsi="Tahoma" w:cs="Tahoma"/>
        </w:rPr>
      </w:pPr>
      <w:r w:rsidRPr="00CA2B8E">
        <w:rPr>
          <w:rFonts w:ascii="Tahoma" w:hAnsi="Tahoma" w:cs="Tahoma"/>
        </w:rPr>
        <w:t>Odborný rozvoj zaměstnanců se odvíjí od potřeb vyplývajících z transformačního procesu a dále pak z potřeb jednotlivých zaměstnanců. V tomto kontextu budou plánovány tyto rozvojové činnosti:</w:t>
      </w:r>
    </w:p>
    <w:p w14:paraId="71208F6C" w14:textId="77777777" w:rsidR="00DA22D5" w:rsidRPr="00CA2B8E" w:rsidRDefault="00DA22D5" w:rsidP="00DA22D5">
      <w:pPr>
        <w:autoSpaceDE w:val="0"/>
        <w:autoSpaceDN w:val="0"/>
        <w:adjustRightInd w:val="0"/>
        <w:jc w:val="both"/>
        <w:rPr>
          <w:rFonts w:ascii="Tahoma" w:hAnsi="Tahoma" w:cs="Tahoma"/>
        </w:rPr>
      </w:pPr>
    </w:p>
    <w:p w14:paraId="092B212B" w14:textId="77777777" w:rsidR="00DA22D5" w:rsidRPr="00CA2B8E" w:rsidRDefault="00DA22D5" w:rsidP="00DA22D5">
      <w:pPr>
        <w:numPr>
          <w:ilvl w:val="1"/>
          <w:numId w:val="27"/>
        </w:numPr>
        <w:autoSpaceDE w:val="0"/>
        <w:autoSpaceDN w:val="0"/>
        <w:adjustRightInd w:val="0"/>
        <w:spacing w:after="0" w:line="240" w:lineRule="auto"/>
        <w:jc w:val="both"/>
        <w:rPr>
          <w:rFonts w:ascii="Tahoma" w:hAnsi="Tahoma" w:cs="Tahoma"/>
        </w:rPr>
      </w:pPr>
      <w:r w:rsidRPr="00CA2B8E">
        <w:rPr>
          <w:rFonts w:ascii="Tahoma" w:hAnsi="Tahoma" w:cs="Tahoma"/>
          <w:b/>
          <w:i/>
        </w:rPr>
        <w:t>Akreditované kurzy,</w:t>
      </w:r>
      <w:r w:rsidRPr="00CA2B8E">
        <w:rPr>
          <w:rFonts w:ascii="Tahoma" w:hAnsi="Tahoma" w:cs="Tahoma"/>
        </w:rPr>
        <w:t xml:space="preserve"> které budou zaměřeny na témata podporující sociální začleňování uživatelů.</w:t>
      </w:r>
    </w:p>
    <w:p w14:paraId="56A416B5" w14:textId="77777777" w:rsidR="00DA22D5" w:rsidRPr="00CA2B8E" w:rsidRDefault="00DA22D5" w:rsidP="00DA22D5">
      <w:pPr>
        <w:autoSpaceDE w:val="0"/>
        <w:autoSpaceDN w:val="0"/>
        <w:adjustRightInd w:val="0"/>
        <w:ind w:left="1440"/>
        <w:jc w:val="both"/>
        <w:rPr>
          <w:rFonts w:ascii="Tahoma" w:hAnsi="Tahoma" w:cs="Tahoma"/>
        </w:rPr>
      </w:pPr>
    </w:p>
    <w:p w14:paraId="7007FE69" w14:textId="77777777" w:rsidR="00DA22D5" w:rsidRPr="00CA2B8E" w:rsidRDefault="00DA22D5" w:rsidP="00DA22D5">
      <w:pPr>
        <w:autoSpaceDE w:val="0"/>
        <w:autoSpaceDN w:val="0"/>
        <w:adjustRightInd w:val="0"/>
        <w:jc w:val="both"/>
        <w:rPr>
          <w:rFonts w:ascii="Tahoma" w:hAnsi="Tahoma" w:cs="Tahoma"/>
        </w:rPr>
      </w:pPr>
    </w:p>
    <w:p w14:paraId="7DB7E81E" w14:textId="77777777" w:rsidR="00DA22D5" w:rsidRPr="003060AC" w:rsidRDefault="00DA22D5" w:rsidP="00DA22D5">
      <w:pPr>
        <w:numPr>
          <w:ilvl w:val="0"/>
          <w:numId w:val="28"/>
        </w:numPr>
        <w:autoSpaceDE w:val="0"/>
        <w:autoSpaceDN w:val="0"/>
        <w:adjustRightInd w:val="0"/>
        <w:spacing w:after="0" w:line="240" w:lineRule="auto"/>
        <w:jc w:val="both"/>
        <w:rPr>
          <w:rFonts w:ascii="Tahoma" w:hAnsi="Tahoma" w:cs="Tahoma"/>
        </w:rPr>
      </w:pPr>
      <w:r w:rsidRPr="00CA2B8E">
        <w:rPr>
          <w:rFonts w:ascii="Tahoma" w:hAnsi="Tahoma" w:cs="Tahoma"/>
          <w:b/>
          <w:i/>
        </w:rPr>
        <w:t>Neakreditované formy vzdělávání</w:t>
      </w:r>
      <w:r w:rsidRPr="00CA2B8E">
        <w:rPr>
          <w:rFonts w:ascii="Tahoma" w:hAnsi="Tahoma" w:cs="Tahoma"/>
          <w:i/>
        </w:rPr>
        <w:t>,</w:t>
      </w:r>
      <w:r w:rsidRPr="00CA2B8E">
        <w:rPr>
          <w:rFonts w:ascii="Tahoma" w:hAnsi="Tahoma" w:cs="Tahoma"/>
        </w:rPr>
        <w:t xml:space="preserve"> tato forma vzdělávání bude využívána zejména jako podpora při zavádění nových metodik práce do běžného provozu, </w:t>
      </w:r>
      <w:r w:rsidRPr="00CA2B8E">
        <w:rPr>
          <w:rFonts w:ascii="Tahoma" w:hAnsi="Tahoma" w:cs="Tahoma"/>
          <w:b/>
        </w:rPr>
        <w:t>na míru organizaci Čtyřlístek</w:t>
      </w:r>
      <w:r w:rsidRPr="00CA2B8E">
        <w:rPr>
          <w:rFonts w:ascii="Tahoma" w:hAnsi="Tahoma" w:cs="Tahoma"/>
        </w:rPr>
        <w:t>. Jejich náplní budou témata, která se ukáží jako aktuální. Bude se jednat stěžejně o workshopy, které budou realizovány interně i s externí podporou,</w:t>
      </w:r>
      <w:r w:rsidRPr="00CA2B8E">
        <w:rPr>
          <w:rFonts w:ascii="Tahoma" w:hAnsi="Tahoma" w:cs="Tahoma"/>
          <w:b/>
        </w:rPr>
        <w:t xml:space="preserve"> tedy dodavatelem pro 143 zaměstnanců. Vzdělávání je plánováno v rozsahu 24 školících dní </w:t>
      </w:r>
      <w:r w:rsidRPr="003060AC">
        <w:rPr>
          <w:rFonts w:ascii="Tahoma" w:hAnsi="Tahoma" w:cs="Tahoma"/>
        </w:rPr>
        <w:t>(po 8 hodinách, 1 hod. = 45 minut)</w:t>
      </w:r>
    </w:p>
    <w:p w14:paraId="1350CF59" w14:textId="77777777" w:rsidR="00DA22D5" w:rsidRPr="00CA2B8E" w:rsidRDefault="00DA22D5" w:rsidP="00DA22D5">
      <w:pPr>
        <w:autoSpaceDE w:val="0"/>
        <w:autoSpaceDN w:val="0"/>
        <w:adjustRightInd w:val="0"/>
        <w:jc w:val="both"/>
        <w:rPr>
          <w:rFonts w:ascii="Tahoma" w:hAnsi="Tahoma" w:cs="Tahoma"/>
        </w:rPr>
      </w:pPr>
    </w:p>
    <w:p w14:paraId="1E2F33F8" w14:textId="77777777" w:rsidR="00DA22D5" w:rsidRPr="00CA2B8E" w:rsidRDefault="00DA22D5" w:rsidP="00DA22D5">
      <w:pPr>
        <w:autoSpaceDE w:val="0"/>
        <w:autoSpaceDN w:val="0"/>
        <w:adjustRightInd w:val="0"/>
        <w:jc w:val="both"/>
        <w:rPr>
          <w:rFonts w:ascii="Tahoma" w:hAnsi="Tahoma" w:cs="Tahoma"/>
        </w:rPr>
      </w:pPr>
    </w:p>
    <w:p w14:paraId="13E97222" w14:textId="77777777" w:rsidR="00DA22D5" w:rsidRPr="00CA2B8E" w:rsidRDefault="00DA22D5" w:rsidP="00DA22D5">
      <w:pPr>
        <w:numPr>
          <w:ilvl w:val="0"/>
          <w:numId w:val="28"/>
        </w:numPr>
        <w:autoSpaceDE w:val="0"/>
        <w:autoSpaceDN w:val="0"/>
        <w:adjustRightInd w:val="0"/>
        <w:spacing w:after="0" w:line="240" w:lineRule="auto"/>
        <w:jc w:val="both"/>
        <w:rPr>
          <w:rFonts w:ascii="Tahoma" w:hAnsi="Tahoma" w:cs="Tahoma"/>
        </w:rPr>
      </w:pPr>
      <w:r w:rsidRPr="00CA2B8E">
        <w:rPr>
          <w:rFonts w:ascii="Tahoma" w:hAnsi="Tahoma" w:cs="Tahoma"/>
          <w:b/>
          <w:i/>
        </w:rPr>
        <w:t>Supervize</w:t>
      </w:r>
      <w:r w:rsidRPr="00CA2B8E">
        <w:rPr>
          <w:rFonts w:ascii="Tahoma" w:hAnsi="Tahoma" w:cs="Tahoma"/>
        </w:rPr>
        <w:t>, které mají napomáhat zvládat zaměstnancům obtížné situace v procesu transformace.</w:t>
      </w:r>
    </w:p>
    <w:p w14:paraId="7DCC4F4D" w14:textId="77777777" w:rsidR="00DA22D5" w:rsidRPr="00CA2B8E" w:rsidRDefault="00DA22D5" w:rsidP="00DA22D5">
      <w:pPr>
        <w:pStyle w:val="Odstavecseseznamem"/>
        <w:rPr>
          <w:rFonts w:ascii="Tahoma" w:hAnsi="Tahoma" w:cs="Tahoma"/>
        </w:rPr>
      </w:pPr>
    </w:p>
    <w:p w14:paraId="220B2BB8" w14:textId="77777777" w:rsidR="00DA22D5" w:rsidRPr="00CA2B8E" w:rsidRDefault="00DA22D5" w:rsidP="00DA22D5">
      <w:pPr>
        <w:autoSpaceDE w:val="0"/>
        <w:autoSpaceDN w:val="0"/>
        <w:adjustRightInd w:val="0"/>
        <w:jc w:val="center"/>
        <w:rPr>
          <w:rFonts w:ascii="Tahoma" w:hAnsi="Tahoma" w:cs="Tahoma"/>
          <w:b/>
          <w:i/>
        </w:rPr>
      </w:pPr>
      <w:r w:rsidRPr="00CA2B8E">
        <w:rPr>
          <w:rFonts w:ascii="Tahoma" w:hAnsi="Tahoma" w:cs="Tahoma"/>
          <w:b/>
          <w:i/>
        </w:rPr>
        <w:t>TÉMATA NEAKREDITOVÁNÉHO VZDĚLÁVÁNÍ</w:t>
      </w:r>
    </w:p>
    <w:p w14:paraId="2198F74E" w14:textId="77777777" w:rsidR="00DA22D5" w:rsidRPr="00CA2B8E" w:rsidRDefault="00DA22D5" w:rsidP="00DA22D5">
      <w:pPr>
        <w:autoSpaceDE w:val="0"/>
        <w:autoSpaceDN w:val="0"/>
        <w:adjustRightInd w:val="0"/>
        <w:jc w:val="center"/>
        <w:rPr>
          <w:rFonts w:ascii="Tahoma" w:hAnsi="Tahoma" w:cs="Tahoma"/>
          <w:b/>
          <w:i/>
        </w:rPr>
      </w:pPr>
    </w:p>
    <w:p w14:paraId="04542D6D" w14:textId="77777777" w:rsidR="00DA22D5" w:rsidRPr="00CA2B8E" w:rsidRDefault="00DA22D5" w:rsidP="00DA22D5">
      <w:pPr>
        <w:pStyle w:val="Odstavecseseznamem"/>
        <w:jc w:val="both"/>
        <w:rPr>
          <w:rFonts w:ascii="Tahoma" w:hAnsi="Tahoma" w:cs="Tahoma"/>
        </w:rPr>
      </w:pPr>
    </w:p>
    <w:p w14:paraId="2C5F6A04"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rPr>
      </w:pPr>
      <w:r w:rsidRPr="00CA2B8E">
        <w:rPr>
          <w:rFonts w:ascii="Tahoma" w:hAnsi="Tahoma" w:cs="Tahoma"/>
          <w:b/>
          <w:i/>
          <w:u w:val="single"/>
        </w:rPr>
        <w:t>Podpora uživatelů v trávení volného času</w:t>
      </w:r>
      <w:r w:rsidRPr="00CA2B8E">
        <w:rPr>
          <w:rFonts w:ascii="Tahoma" w:hAnsi="Tahoma" w:cs="Tahoma"/>
        </w:rPr>
        <w:t xml:space="preserve"> </w:t>
      </w:r>
      <w:r w:rsidRPr="00CA2B8E">
        <w:rPr>
          <w:rFonts w:ascii="Tahoma" w:hAnsi="Tahoma" w:cs="Tahoma"/>
          <w:i/>
        </w:rPr>
        <w:t>(neakreditovaný kurz)</w:t>
      </w:r>
      <w:r w:rsidRPr="00CA2B8E">
        <w:rPr>
          <w:rFonts w:ascii="Tahoma" w:hAnsi="Tahoma" w:cs="Tahoma"/>
        </w:rPr>
        <w:t xml:space="preserve"> </w:t>
      </w:r>
    </w:p>
    <w:p w14:paraId="6372F6DD" w14:textId="77777777" w:rsidR="00DA22D5" w:rsidRPr="00CA2B8E" w:rsidRDefault="00DA22D5" w:rsidP="00DA22D5">
      <w:pPr>
        <w:pStyle w:val="Odstavecseseznamem"/>
        <w:ind w:left="360"/>
        <w:contextualSpacing w:val="0"/>
        <w:jc w:val="both"/>
        <w:rPr>
          <w:rFonts w:ascii="Tahoma" w:hAnsi="Tahoma" w:cs="Tahoma"/>
        </w:rPr>
      </w:pPr>
      <w:r w:rsidRPr="00CA2B8E">
        <w:rPr>
          <w:rFonts w:ascii="Tahoma" w:hAnsi="Tahoma" w:cs="Tahoma"/>
          <w:i/>
        </w:rPr>
        <w:t>Obsah kurzu:</w:t>
      </w:r>
      <w:r w:rsidRPr="00CA2B8E">
        <w:rPr>
          <w:rFonts w:ascii="Tahoma" w:hAnsi="Tahoma" w:cs="Tahoma"/>
        </w:rPr>
        <w:t xml:space="preserve"> jaké jsou příležitosti v komunitě, normalita, jak využít čas, práce, jak aktivizovat jinak, než v rámci „aktivizačních činností“ </w:t>
      </w:r>
    </w:p>
    <w:p w14:paraId="4C756D34" w14:textId="77777777" w:rsidR="00DA22D5" w:rsidRPr="00CA2B8E" w:rsidRDefault="00DA22D5" w:rsidP="00DA22D5">
      <w:pPr>
        <w:pStyle w:val="Odstavecseseznamem"/>
        <w:jc w:val="both"/>
        <w:rPr>
          <w:rFonts w:ascii="Tahoma" w:hAnsi="Tahoma" w:cs="Tahoma"/>
          <w:i/>
          <w:u w:val="single"/>
        </w:rPr>
      </w:pPr>
    </w:p>
    <w:p w14:paraId="4FEB3377"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i/>
        </w:rPr>
      </w:pPr>
      <w:r w:rsidRPr="00CA2B8E">
        <w:rPr>
          <w:rFonts w:ascii="Tahoma" w:hAnsi="Tahoma" w:cs="Tahoma"/>
          <w:b/>
          <w:i/>
          <w:u w:val="single"/>
        </w:rPr>
        <w:t xml:space="preserve">Základy vaření </w:t>
      </w:r>
      <w:r w:rsidRPr="00CA2B8E">
        <w:rPr>
          <w:rFonts w:ascii="Tahoma" w:hAnsi="Tahoma" w:cs="Tahoma"/>
          <w:i/>
        </w:rPr>
        <w:t xml:space="preserve">(neakreditovaný kurz) </w:t>
      </w:r>
    </w:p>
    <w:p w14:paraId="0D223254" w14:textId="77777777" w:rsidR="00DA22D5" w:rsidRPr="00CA2B8E" w:rsidRDefault="00DA22D5" w:rsidP="00DA22D5">
      <w:pPr>
        <w:pStyle w:val="Odstavecseseznamem"/>
        <w:ind w:left="360"/>
        <w:contextualSpacing w:val="0"/>
        <w:jc w:val="both"/>
        <w:rPr>
          <w:rFonts w:ascii="Tahoma" w:hAnsi="Tahoma" w:cs="Tahoma"/>
        </w:rPr>
      </w:pPr>
      <w:r w:rsidRPr="00CA2B8E">
        <w:rPr>
          <w:rFonts w:ascii="Tahoma" w:hAnsi="Tahoma" w:cs="Tahoma"/>
          <w:i/>
        </w:rPr>
        <w:t>Obsah kurzu:</w:t>
      </w:r>
      <w:r w:rsidRPr="00CA2B8E">
        <w:rPr>
          <w:rFonts w:ascii="Tahoma" w:hAnsi="Tahoma" w:cs="Tahoma"/>
        </w:rPr>
        <w:t xml:space="preserve"> Skladba jídelníčku, příprava jednoduchých jídel teplé i studené kuchyně, základní pracovní postupy, diety, vyvážená strava, zdravá výživa, výběr surovin, výživa pro děti i osoby v seniorském věku</w:t>
      </w:r>
    </w:p>
    <w:p w14:paraId="73F168AD" w14:textId="77777777" w:rsidR="00DA22D5" w:rsidRPr="00CA2B8E" w:rsidRDefault="00DA22D5" w:rsidP="00DA22D5">
      <w:pPr>
        <w:pStyle w:val="Odstavecseseznamem"/>
        <w:jc w:val="both"/>
        <w:rPr>
          <w:rFonts w:ascii="Tahoma" w:hAnsi="Tahoma" w:cs="Tahoma"/>
        </w:rPr>
      </w:pPr>
    </w:p>
    <w:p w14:paraId="0F499C7A"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i/>
          <w:u w:val="single"/>
        </w:rPr>
      </w:pPr>
      <w:r w:rsidRPr="00CA2B8E">
        <w:rPr>
          <w:rFonts w:ascii="Tahoma" w:hAnsi="Tahoma" w:cs="Tahoma"/>
          <w:b/>
          <w:i/>
          <w:u w:val="single"/>
        </w:rPr>
        <w:t>Podpora v hospodaření a finanční gramotnost</w:t>
      </w:r>
      <w:r w:rsidRPr="00CA2B8E">
        <w:rPr>
          <w:rFonts w:ascii="Tahoma" w:hAnsi="Tahoma" w:cs="Tahoma"/>
          <w:i/>
          <w:u w:val="single"/>
        </w:rPr>
        <w:t xml:space="preserve"> (neakreditovaný kurz)</w:t>
      </w:r>
    </w:p>
    <w:p w14:paraId="1604AFE4" w14:textId="77777777" w:rsidR="00DA22D5" w:rsidRPr="00CA2B8E" w:rsidRDefault="00DA22D5" w:rsidP="00DA22D5">
      <w:pPr>
        <w:pStyle w:val="Odstavecseseznamem"/>
        <w:ind w:left="360"/>
        <w:contextualSpacing w:val="0"/>
        <w:jc w:val="both"/>
        <w:rPr>
          <w:rFonts w:ascii="Tahoma" w:hAnsi="Tahoma" w:cs="Tahoma"/>
          <w:spacing w:val="9"/>
          <w:shd w:val="clear" w:color="auto" w:fill="F2F2F2"/>
        </w:rPr>
      </w:pPr>
      <w:r w:rsidRPr="00CA2B8E">
        <w:rPr>
          <w:rFonts w:ascii="Tahoma" w:hAnsi="Tahoma" w:cs="Tahoma"/>
          <w:i/>
        </w:rPr>
        <w:t xml:space="preserve">Obsah kurzu: </w:t>
      </w:r>
      <w:r w:rsidRPr="00CA2B8E">
        <w:rPr>
          <w:rFonts w:ascii="Tahoma" w:hAnsi="Tahoma" w:cs="Tahoma"/>
          <w:spacing w:val="9"/>
          <w:shd w:val="clear" w:color="auto" w:fill="F2F2F2"/>
        </w:rPr>
        <w:t>základní terminologie, peníze, hospodaření, finanční produkty, úvěry, splátkový prodej, druhy spoření, exekuce, insolvence Naučit se chápat jednoduché základy hospodaření s penězi a majetkem. Seznámení s pojmy jako je např. banka, půjčka, rozpočet, spoření, dluh apod. Vyzkoušet si jednoduché finanční plánování při hospodaření v domácnosti, jak pracovat s rodinným rozpočtem.</w:t>
      </w:r>
    </w:p>
    <w:p w14:paraId="4CDC80D0" w14:textId="77777777" w:rsidR="00DA22D5" w:rsidRDefault="00DA22D5" w:rsidP="00DA22D5">
      <w:pPr>
        <w:pStyle w:val="Odstavecseseznamem"/>
        <w:ind w:left="360"/>
        <w:contextualSpacing w:val="0"/>
        <w:jc w:val="both"/>
        <w:rPr>
          <w:rFonts w:ascii="Tahoma" w:hAnsi="Tahoma" w:cs="Tahoma"/>
        </w:rPr>
      </w:pPr>
    </w:p>
    <w:p w14:paraId="4246943D" w14:textId="77777777" w:rsidR="00DA22D5" w:rsidRDefault="00DA22D5" w:rsidP="00DA22D5">
      <w:pPr>
        <w:pStyle w:val="Odstavecseseznamem"/>
        <w:ind w:left="360"/>
        <w:contextualSpacing w:val="0"/>
        <w:jc w:val="both"/>
        <w:rPr>
          <w:rFonts w:ascii="Tahoma" w:hAnsi="Tahoma" w:cs="Tahoma"/>
        </w:rPr>
      </w:pPr>
    </w:p>
    <w:p w14:paraId="28B1B87C" w14:textId="77777777" w:rsidR="00DA22D5" w:rsidRDefault="00DA22D5" w:rsidP="00DA22D5">
      <w:pPr>
        <w:pStyle w:val="Odstavecseseznamem"/>
        <w:ind w:left="360"/>
        <w:contextualSpacing w:val="0"/>
        <w:jc w:val="both"/>
        <w:rPr>
          <w:rFonts w:ascii="Tahoma" w:hAnsi="Tahoma" w:cs="Tahoma"/>
        </w:rPr>
      </w:pPr>
    </w:p>
    <w:p w14:paraId="44FF3C19" w14:textId="77777777" w:rsidR="00DA22D5" w:rsidRPr="00CA2B8E" w:rsidRDefault="00DA22D5" w:rsidP="00DA22D5">
      <w:pPr>
        <w:pStyle w:val="Odstavecseseznamem"/>
        <w:ind w:left="360"/>
        <w:contextualSpacing w:val="0"/>
        <w:jc w:val="both"/>
        <w:rPr>
          <w:rFonts w:ascii="Tahoma" w:hAnsi="Tahoma" w:cs="Tahoma"/>
        </w:rPr>
      </w:pPr>
    </w:p>
    <w:p w14:paraId="0EB156C3"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i/>
          <w:u w:val="single"/>
        </w:rPr>
      </w:pPr>
      <w:r w:rsidRPr="00CA2B8E">
        <w:rPr>
          <w:rFonts w:ascii="Tahoma" w:hAnsi="Tahoma" w:cs="Tahoma"/>
          <w:b/>
          <w:i/>
          <w:u w:val="single"/>
        </w:rPr>
        <w:t xml:space="preserve">Práce s PC </w:t>
      </w:r>
      <w:r w:rsidRPr="00CA2B8E">
        <w:rPr>
          <w:rFonts w:ascii="Tahoma" w:hAnsi="Tahoma" w:cs="Tahoma"/>
          <w:i/>
          <w:u w:val="single"/>
        </w:rPr>
        <w:t>(neakreditovaný kurz)</w:t>
      </w:r>
    </w:p>
    <w:p w14:paraId="445A3BD9" w14:textId="77777777" w:rsidR="00DA22D5" w:rsidRPr="00CA2B8E" w:rsidRDefault="00DA22D5" w:rsidP="00DA22D5">
      <w:pPr>
        <w:pStyle w:val="Odstavecseseznamem"/>
        <w:ind w:left="360"/>
        <w:contextualSpacing w:val="0"/>
        <w:jc w:val="both"/>
        <w:rPr>
          <w:rFonts w:ascii="Tahoma" w:hAnsi="Tahoma" w:cs="Tahoma"/>
        </w:rPr>
      </w:pPr>
      <w:r w:rsidRPr="00CA2B8E">
        <w:rPr>
          <w:rFonts w:ascii="Tahoma" w:hAnsi="Tahoma" w:cs="Tahoma"/>
          <w:i/>
        </w:rPr>
        <w:t>Obsah kurzu:</w:t>
      </w:r>
      <w:r w:rsidRPr="00CA2B8E">
        <w:rPr>
          <w:rFonts w:ascii="Tahoma" w:hAnsi="Tahoma" w:cs="Tahoma"/>
        </w:rPr>
        <w:t xml:space="preserve"> získání dovednosti spustit PC, otevřít soubor a uložit text, otevřít poštu – stáhnout přílohy, odeslat, základy word, excel (obecně všichni PSS), vedoucí domácnosti vyšší úroveň, práce s tabulkami, skype, Cygnus </w:t>
      </w:r>
    </w:p>
    <w:p w14:paraId="54B6D8D6" w14:textId="77777777" w:rsidR="00DA22D5" w:rsidRPr="00CA2B8E" w:rsidRDefault="00DA22D5" w:rsidP="00DA22D5">
      <w:pPr>
        <w:pStyle w:val="Odstavecseseznamem"/>
        <w:contextualSpacing w:val="0"/>
        <w:jc w:val="both"/>
        <w:rPr>
          <w:rFonts w:ascii="Tahoma" w:hAnsi="Tahoma" w:cs="Tahoma"/>
        </w:rPr>
      </w:pPr>
    </w:p>
    <w:p w14:paraId="05A95DE4"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rPr>
      </w:pPr>
      <w:r w:rsidRPr="00CA2B8E">
        <w:rPr>
          <w:rFonts w:ascii="Tahoma" w:hAnsi="Tahoma" w:cs="Tahoma"/>
          <w:b/>
          <w:i/>
          <w:u w:val="single"/>
        </w:rPr>
        <w:t xml:space="preserve">Modelové situace </w:t>
      </w:r>
      <w:r w:rsidRPr="00CA2B8E">
        <w:rPr>
          <w:rFonts w:ascii="Tahoma" w:hAnsi="Tahoma" w:cs="Tahoma"/>
          <w:i/>
          <w:u w:val="single"/>
        </w:rPr>
        <w:t>(neakreditovaný kurz)</w:t>
      </w:r>
    </w:p>
    <w:p w14:paraId="4D83A6A1" w14:textId="77777777" w:rsidR="00DA22D5" w:rsidRPr="00CA2B8E" w:rsidRDefault="00DA22D5" w:rsidP="00DA22D5">
      <w:pPr>
        <w:pStyle w:val="Odstavecseseznamem"/>
        <w:ind w:left="360"/>
        <w:contextualSpacing w:val="0"/>
        <w:jc w:val="both"/>
        <w:rPr>
          <w:rFonts w:ascii="Tahoma" w:hAnsi="Tahoma" w:cs="Tahoma"/>
        </w:rPr>
      </w:pPr>
      <w:r w:rsidRPr="00CA2B8E">
        <w:rPr>
          <w:rFonts w:ascii="Tahoma" w:hAnsi="Tahoma" w:cs="Tahoma"/>
          <w:i/>
        </w:rPr>
        <w:t xml:space="preserve">Obsah kurzu: </w:t>
      </w:r>
      <w:r w:rsidRPr="00CA2B8E">
        <w:rPr>
          <w:rFonts w:ascii="Tahoma" w:hAnsi="Tahoma" w:cs="Tahoma"/>
        </w:rPr>
        <w:t xml:space="preserve">jednání s veřejností, s opatrovníky, s uživateli, nadřízenými a podřízenými, v restauraci, MHD a dalších společenských oblastech, </w:t>
      </w:r>
      <w:r w:rsidRPr="00CA2B8E">
        <w:rPr>
          <w:rFonts w:ascii="Tahoma" w:hAnsi="Tahoma" w:cs="Tahoma"/>
          <w:shd w:val="clear" w:color="auto" w:fill="FFFFFF"/>
        </w:rPr>
        <w:t>praktický si vyzkoušet modelové situace - příklady navozování reálných životních situací, ve kterých je posilována vlastní vůle, nezávislost a jso</w:t>
      </w:r>
      <w:r>
        <w:rPr>
          <w:rFonts w:ascii="Tahoma" w:hAnsi="Tahoma" w:cs="Tahoma"/>
          <w:shd w:val="clear" w:color="auto" w:fill="FFFFFF"/>
        </w:rPr>
        <w:t>u rozvíjeny kompetence lidí s mentálním postižením</w:t>
      </w:r>
      <w:r w:rsidRPr="00CA2B8E">
        <w:rPr>
          <w:rFonts w:ascii="Tahoma" w:hAnsi="Tahoma" w:cs="Tahoma"/>
          <w:shd w:val="clear" w:color="auto" w:fill="FFFFFF"/>
        </w:rPr>
        <w:t>. Identifikace možných rizik a jejich zvládání. Možnost selhání jako příležitost k rozvoji.</w:t>
      </w:r>
    </w:p>
    <w:p w14:paraId="4E9C4E2C" w14:textId="77777777" w:rsidR="00DA22D5" w:rsidRPr="00CA2B8E" w:rsidRDefault="00DA22D5" w:rsidP="00DA22D5">
      <w:pPr>
        <w:autoSpaceDE w:val="0"/>
        <w:autoSpaceDN w:val="0"/>
        <w:adjustRightInd w:val="0"/>
        <w:ind w:left="1353"/>
        <w:jc w:val="both"/>
        <w:rPr>
          <w:rFonts w:ascii="Tahoma" w:hAnsi="Tahoma" w:cs="Tahoma"/>
          <w:b/>
        </w:rPr>
      </w:pPr>
    </w:p>
    <w:p w14:paraId="5D6FC619"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CA2B8E">
        <w:rPr>
          <w:rFonts w:ascii="Tahoma" w:hAnsi="Tahoma" w:cs="Tahoma"/>
          <w:b/>
          <w:i/>
          <w:u w:val="single"/>
        </w:rPr>
        <w:t xml:space="preserve">Využití volného času uživatelů s nízkou či střední mírou podpory </w:t>
      </w:r>
      <w:r w:rsidRPr="00CA2B8E">
        <w:rPr>
          <w:rFonts w:ascii="Tahoma" w:hAnsi="Tahoma" w:cs="Tahoma"/>
          <w:i/>
          <w:u w:val="single"/>
        </w:rPr>
        <w:t>(neakreditovaný kurz)</w:t>
      </w:r>
      <w:r w:rsidRPr="00CA2B8E">
        <w:rPr>
          <w:rFonts w:ascii="Tahoma" w:hAnsi="Tahoma" w:cs="Tahoma"/>
          <w:b/>
          <w:i/>
          <w:u w:val="single"/>
        </w:rPr>
        <w:t xml:space="preserve"> </w:t>
      </w:r>
    </w:p>
    <w:p w14:paraId="240F9E4D" w14:textId="77777777" w:rsidR="00DA22D5" w:rsidRPr="00CA2B8E" w:rsidRDefault="00DA22D5" w:rsidP="00DA22D5">
      <w:pPr>
        <w:pStyle w:val="Odstavecseseznamem"/>
        <w:ind w:left="360"/>
        <w:contextualSpacing w:val="0"/>
        <w:jc w:val="both"/>
        <w:rPr>
          <w:rFonts w:ascii="Tahoma" w:hAnsi="Tahoma" w:cs="Tahoma"/>
        </w:rPr>
      </w:pPr>
      <w:r w:rsidRPr="00CA2B8E">
        <w:rPr>
          <w:rFonts w:ascii="Tahoma" w:hAnsi="Tahoma" w:cs="Tahoma"/>
          <w:i/>
        </w:rPr>
        <w:t>Obsah kurzu:</w:t>
      </w:r>
      <w:r w:rsidRPr="00CA2B8E">
        <w:rPr>
          <w:rFonts w:ascii="Tahoma" w:hAnsi="Tahoma" w:cs="Tahoma"/>
        </w:rPr>
        <w:t xml:space="preserve"> jak naplnit volný čas, jak motivovat k naplňování volného času uživatele, ale i zaměstnance. Základy motivace a sebemotivace.</w:t>
      </w:r>
    </w:p>
    <w:p w14:paraId="0638B50F" w14:textId="77777777" w:rsidR="00DA22D5" w:rsidRPr="00CA2B8E" w:rsidRDefault="00DA22D5" w:rsidP="00DA22D5">
      <w:pPr>
        <w:pStyle w:val="Odstavecseseznamem"/>
        <w:contextualSpacing w:val="0"/>
        <w:jc w:val="both"/>
        <w:rPr>
          <w:rFonts w:ascii="Tahoma" w:hAnsi="Tahoma" w:cs="Tahoma"/>
          <w:b/>
          <w:i/>
          <w:u w:val="single"/>
        </w:rPr>
      </w:pPr>
    </w:p>
    <w:p w14:paraId="4886C60F" w14:textId="77777777" w:rsidR="00DA22D5" w:rsidRPr="00CA2B8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CA2B8E">
        <w:rPr>
          <w:rFonts w:ascii="Tahoma" w:hAnsi="Tahoma" w:cs="Tahoma"/>
          <w:b/>
          <w:i/>
          <w:u w:val="single"/>
        </w:rPr>
        <w:t xml:space="preserve">Jak čelit zneužívání uživatelů </w:t>
      </w:r>
      <w:r w:rsidRPr="00CA2B8E">
        <w:rPr>
          <w:rFonts w:ascii="Tahoma" w:hAnsi="Tahoma" w:cs="Tahoma"/>
          <w:i/>
          <w:u w:val="single"/>
        </w:rPr>
        <w:t>(neakreditovaný kurz)</w:t>
      </w:r>
      <w:r w:rsidRPr="00CA2B8E">
        <w:rPr>
          <w:rFonts w:ascii="Tahoma" w:hAnsi="Tahoma" w:cs="Tahoma"/>
          <w:b/>
          <w:i/>
          <w:u w:val="single"/>
        </w:rPr>
        <w:t xml:space="preserve"> </w:t>
      </w:r>
    </w:p>
    <w:p w14:paraId="7568FD78" w14:textId="77777777" w:rsidR="00DA22D5" w:rsidRPr="00CA2B8E" w:rsidRDefault="00DA22D5" w:rsidP="00DA22D5">
      <w:pPr>
        <w:pStyle w:val="Normlnweb"/>
        <w:shd w:val="clear" w:color="auto" w:fill="FFFFFF"/>
        <w:spacing w:before="0" w:beforeAutospacing="0" w:after="150" w:afterAutospacing="0" w:line="300" w:lineRule="atLeast"/>
        <w:ind w:left="360"/>
        <w:jc w:val="both"/>
        <w:rPr>
          <w:rFonts w:ascii="Tahoma" w:hAnsi="Tahoma" w:cs="Tahoma"/>
        </w:rPr>
      </w:pPr>
      <w:r w:rsidRPr="00CA2B8E">
        <w:rPr>
          <w:rFonts w:ascii="Tahoma" w:hAnsi="Tahoma" w:cs="Tahoma"/>
          <w:i/>
        </w:rPr>
        <w:t>Obsah kurzu:</w:t>
      </w:r>
      <w:r w:rsidRPr="00CA2B8E">
        <w:rPr>
          <w:rFonts w:ascii="Arial" w:hAnsi="Arial" w:cs="Arial"/>
          <w:sz w:val="21"/>
          <w:szCs w:val="21"/>
        </w:rPr>
        <w:t xml:space="preserve"> </w:t>
      </w:r>
      <w:r w:rsidRPr="00CA2B8E">
        <w:rPr>
          <w:rFonts w:ascii="Tahoma" w:hAnsi="Tahoma" w:cs="Tahoma"/>
        </w:rPr>
        <w:t xml:space="preserve">teoretické a praktické dovednosti v oblasti práce s rizikem u uživatele sociální služby, vědomosti z oblasti legislativy – přiměřené riziko v kontextu poskytování sociální služby, aplikovat získané poznatky do běžné praxe služby, zaměření na individuální práci s uživatelem sociální služby, lidská práva v </w:t>
      </w:r>
      <w:r w:rsidRPr="00CA2B8E">
        <w:rPr>
          <w:rFonts w:ascii="Tahoma" w:hAnsi="Tahoma" w:cs="Tahoma"/>
        </w:rPr>
        <w:lastRenderedPageBreak/>
        <w:t xml:space="preserve">kontextu poskytování sociální služby (základní právní normy) – právo na riziko a další pojmy související s danou problematikou, vyhodnocování rizik, analýza rizikových situací a stanovení postupů minimalizace rizika, krizový plán a jejich příklady. </w:t>
      </w:r>
    </w:p>
    <w:p w14:paraId="57D0E47F" w14:textId="77777777" w:rsidR="00DA22D5" w:rsidRPr="004B2EE4" w:rsidRDefault="00DA22D5" w:rsidP="00DA22D5">
      <w:pPr>
        <w:pStyle w:val="Normlnweb"/>
        <w:shd w:val="clear" w:color="auto" w:fill="FFFFFF"/>
        <w:spacing w:before="0" w:beforeAutospacing="0" w:after="150" w:afterAutospacing="0" w:line="300" w:lineRule="atLeast"/>
        <w:ind w:left="360"/>
        <w:jc w:val="both"/>
        <w:rPr>
          <w:rFonts w:ascii="Tahoma" w:hAnsi="Tahoma" w:cs="Tahoma"/>
          <w:color w:val="FF0000"/>
        </w:rPr>
      </w:pPr>
    </w:p>
    <w:p w14:paraId="03DAB861" w14:textId="77777777" w:rsidR="00DA22D5" w:rsidRDefault="00DA22D5" w:rsidP="00DA22D5">
      <w:pPr>
        <w:autoSpaceDE w:val="0"/>
        <w:autoSpaceDN w:val="0"/>
        <w:adjustRightInd w:val="0"/>
        <w:jc w:val="center"/>
        <w:rPr>
          <w:rFonts w:ascii="Tahoma" w:hAnsi="Tahoma" w:cs="Tahoma"/>
          <w:b/>
          <w:i/>
          <w:color w:val="000000"/>
        </w:rPr>
      </w:pPr>
    </w:p>
    <w:p w14:paraId="78E0055A" w14:textId="77777777" w:rsidR="00DA22D5" w:rsidRDefault="00DA22D5" w:rsidP="00DA22D5">
      <w:pPr>
        <w:autoSpaceDE w:val="0"/>
        <w:autoSpaceDN w:val="0"/>
        <w:adjustRightInd w:val="0"/>
        <w:jc w:val="center"/>
        <w:rPr>
          <w:rFonts w:ascii="Tahoma" w:hAnsi="Tahoma" w:cs="Tahoma"/>
          <w:b/>
          <w:i/>
          <w:color w:val="000000"/>
        </w:rPr>
      </w:pPr>
      <w:r w:rsidRPr="007965EF">
        <w:rPr>
          <w:rFonts w:ascii="Tahoma" w:hAnsi="Tahoma" w:cs="Tahoma"/>
          <w:b/>
          <w:i/>
          <w:color w:val="000000"/>
        </w:rPr>
        <w:t xml:space="preserve">TÉMATA </w:t>
      </w:r>
      <w:r>
        <w:rPr>
          <w:rFonts w:ascii="Tahoma" w:hAnsi="Tahoma" w:cs="Tahoma"/>
          <w:b/>
          <w:i/>
          <w:color w:val="000000"/>
        </w:rPr>
        <w:t xml:space="preserve">AKREDITOVANÉHO </w:t>
      </w:r>
      <w:r w:rsidRPr="007965EF">
        <w:rPr>
          <w:rFonts w:ascii="Tahoma" w:hAnsi="Tahoma" w:cs="Tahoma"/>
          <w:b/>
          <w:i/>
          <w:color w:val="000000"/>
        </w:rPr>
        <w:t>VZDĚLÁVÁNÍ</w:t>
      </w:r>
    </w:p>
    <w:p w14:paraId="453A3CAA" w14:textId="77777777" w:rsidR="00DA22D5" w:rsidRDefault="00DA22D5" w:rsidP="00DA22D5">
      <w:pPr>
        <w:autoSpaceDE w:val="0"/>
        <w:autoSpaceDN w:val="0"/>
        <w:adjustRightInd w:val="0"/>
        <w:jc w:val="center"/>
        <w:rPr>
          <w:rFonts w:ascii="Tahoma" w:hAnsi="Tahoma" w:cs="Tahoma"/>
          <w:b/>
          <w:i/>
          <w:color w:val="000000"/>
        </w:rPr>
      </w:pPr>
    </w:p>
    <w:p w14:paraId="6636200B" w14:textId="77777777" w:rsidR="00DA22D5" w:rsidRPr="007B05B0" w:rsidRDefault="00DA22D5" w:rsidP="00DA22D5">
      <w:pPr>
        <w:autoSpaceDE w:val="0"/>
        <w:autoSpaceDN w:val="0"/>
        <w:adjustRightInd w:val="0"/>
        <w:jc w:val="both"/>
        <w:rPr>
          <w:rFonts w:ascii="Tahoma" w:hAnsi="Tahoma" w:cs="Tahoma"/>
          <w:b/>
          <w:color w:val="000000" w:themeColor="text1"/>
        </w:rPr>
      </w:pPr>
      <w:r w:rsidRPr="007B05B0">
        <w:rPr>
          <w:rFonts w:ascii="Tahoma" w:hAnsi="Tahoma" w:cs="Tahoma"/>
          <w:b/>
          <w:color w:val="000000" w:themeColor="text1"/>
        </w:rPr>
        <w:t>Zadavatel si vyhrazuje podmínku, aby měl vybraný dodavatel (vybraný účastník) k datu podání nabídky akreditované alespoň 3 jakékoliv kurzy, z níže uvedeného seznamu, a mohl tak začít realizovat předmět plnění bezprostředně po podpisu smlouvy. U ostatních kurzů si dodavatel může vyřídit akreditaci v průběhu trvání projektu, avšak s ohledem na termín ukončení projektu. (viz Technické kvalifikační požadavky zadavatele)</w:t>
      </w:r>
    </w:p>
    <w:p w14:paraId="4578417A" w14:textId="77777777" w:rsidR="00DA22D5" w:rsidRPr="007965EF" w:rsidRDefault="00DA22D5" w:rsidP="00DA22D5">
      <w:pPr>
        <w:pStyle w:val="Odstavecseseznamem"/>
        <w:jc w:val="both"/>
        <w:rPr>
          <w:b/>
          <w:i/>
        </w:rPr>
      </w:pPr>
    </w:p>
    <w:p w14:paraId="3174CC59" w14:textId="77777777" w:rsidR="00DA22D5" w:rsidRPr="003554E7" w:rsidRDefault="00DA22D5" w:rsidP="00DA22D5">
      <w:pPr>
        <w:pStyle w:val="Odstavecseseznamem"/>
        <w:numPr>
          <w:ilvl w:val="0"/>
          <w:numId w:val="34"/>
        </w:numPr>
        <w:spacing w:after="0" w:line="240" w:lineRule="auto"/>
        <w:contextualSpacing w:val="0"/>
        <w:jc w:val="both"/>
        <w:rPr>
          <w:rFonts w:ascii="Tahoma" w:hAnsi="Tahoma" w:cs="Tahoma"/>
          <w:b/>
          <w:i/>
          <w:color w:val="7030A0"/>
          <w:u w:val="single"/>
        </w:rPr>
      </w:pPr>
      <w:r w:rsidRPr="007965EF">
        <w:rPr>
          <w:rFonts w:ascii="Tahoma" w:hAnsi="Tahoma" w:cs="Tahoma"/>
          <w:b/>
          <w:i/>
          <w:u w:val="single"/>
        </w:rPr>
        <w:t>Vzdělávání pro nižší management</w:t>
      </w:r>
      <w:r>
        <w:rPr>
          <w:rFonts w:ascii="Tahoma" w:hAnsi="Tahoma" w:cs="Tahoma"/>
          <w:b/>
          <w:i/>
          <w:u w:val="single"/>
        </w:rPr>
        <w:t xml:space="preserve"> </w:t>
      </w:r>
      <w:r w:rsidRPr="007965EF">
        <w:rPr>
          <w:rFonts w:ascii="Tahoma" w:hAnsi="Tahoma" w:cs="Tahoma"/>
          <w:i/>
          <w:u w:val="single"/>
        </w:rPr>
        <w:t>(akreditovaný kurz</w:t>
      </w:r>
      <w:r>
        <w:rPr>
          <w:rFonts w:ascii="Tahoma" w:hAnsi="Tahoma" w:cs="Tahoma"/>
          <w:i/>
          <w:u w:val="single"/>
        </w:rPr>
        <w:t xml:space="preserve">) </w:t>
      </w:r>
    </w:p>
    <w:p w14:paraId="68D042CE"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189FB5D3" w14:textId="77777777" w:rsidR="00DA22D5" w:rsidRPr="007965EF" w:rsidRDefault="00DA22D5" w:rsidP="00DA22D5">
      <w:pPr>
        <w:pStyle w:val="Odstavecseseznamem"/>
        <w:ind w:left="360"/>
        <w:jc w:val="both"/>
        <w:rPr>
          <w:rFonts w:ascii="Tahoma" w:hAnsi="Tahoma" w:cs="Tahoma"/>
        </w:rPr>
      </w:pPr>
      <w:r w:rsidRPr="003554E7">
        <w:rPr>
          <w:rFonts w:ascii="Tahoma" w:hAnsi="Tahoma" w:cs="Tahoma"/>
          <w:i/>
        </w:rPr>
        <w:t>Obsah kurzu:</w:t>
      </w:r>
      <w:r w:rsidRPr="007965EF">
        <w:rPr>
          <w:rFonts w:ascii="Tahoma" w:hAnsi="Tahoma" w:cs="Tahoma"/>
        </w:rPr>
        <w:t xml:space="preserve"> jak vést zaměstnance, motivace, komunikace, přenos informací v domácnosti mezi zaměstnanci a mezi zaměstnanci z domácnosti směrem k vedení služby, komunikační dovednosti, vedení týmu, organizace práce – zejména „paní domácí“ (PSS odpovědná za danou domácnost/domácnosti) – zajištění směn, efektivní hodnocení, proškolení v zákoníku práce, pochvala, pokárání, řešení a zvládání konfliktů, asertivita, vedení porady a diskuse.</w:t>
      </w:r>
    </w:p>
    <w:p w14:paraId="420F2317" w14:textId="77777777" w:rsidR="00DA22D5" w:rsidRPr="007965EF" w:rsidRDefault="00DA22D5" w:rsidP="00DA22D5">
      <w:pPr>
        <w:pStyle w:val="Odstavecseseznamem"/>
        <w:jc w:val="both"/>
        <w:rPr>
          <w:rFonts w:ascii="Tahoma" w:hAnsi="Tahoma" w:cs="Tahoma"/>
          <w:color w:val="0070C0"/>
        </w:rPr>
      </w:pPr>
    </w:p>
    <w:p w14:paraId="59C1EF1D"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Vzdělávání v oblasti AAK-Alternativní a augmentativní komunikace </w:t>
      </w:r>
      <w:r w:rsidRPr="0020426E">
        <w:rPr>
          <w:rFonts w:ascii="Tahoma" w:hAnsi="Tahoma" w:cs="Tahoma"/>
          <w:i/>
          <w:u w:val="single"/>
        </w:rPr>
        <w:t>(akreditovaný kurz)</w:t>
      </w:r>
    </w:p>
    <w:p w14:paraId="7FFF097E"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761C1E6E"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Úvod do AAK, formy a přínos AAK, obecné principy používání AAK, metody používání, ukázka pomůcek-demonstrace, počítačové programy, dovednosti pro používání AAK, praktické ukázky komunikační tabulka, mapa vztahů, komunikační deníky, kniha života.</w:t>
      </w:r>
    </w:p>
    <w:p w14:paraId="2FC86550" w14:textId="77777777" w:rsidR="00DA22D5" w:rsidRPr="0020426E" w:rsidRDefault="00DA22D5" w:rsidP="00DA22D5">
      <w:pPr>
        <w:pStyle w:val="Odstavecseseznamem"/>
        <w:ind w:left="0"/>
        <w:jc w:val="both"/>
        <w:rPr>
          <w:rFonts w:ascii="Tahoma" w:hAnsi="Tahoma" w:cs="Tahoma"/>
        </w:rPr>
      </w:pPr>
    </w:p>
    <w:p w14:paraId="35E37193"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i/>
          <w:u w:val="single"/>
        </w:rPr>
      </w:pPr>
      <w:r w:rsidRPr="0020426E">
        <w:rPr>
          <w:rFonts w:ascii="Tahoma" w:hAnsi="Tahoma" w:cs="Tahoma"/>
          <w:b/>
          <w:i/>
          <w:u w:val="single"/>
        </w:rPr>
        <w:t>Vzdělávání v rozhodování - Podporované rozhodování</w:t>
      </w:r>
      <w:r w:rsidRPr="0020426E">
        <w:rPr>
          <w:rFonts w:ascii="Tahoma" w:hAnsi="Tahoma" w:cs="Tahoma"/>
        </w:rPr>
        <w:t xml:space="preserve"> (</w:t>
      </w:r>
      <w:r w:rsidRPr="0020426E">
        <w:rPr>
          <w:rFonts w:ascii="Tahoma" w:hAnsi="Tahoma" w:cs="Tahoma"/>
          <w:i/>
          <w:u w:val="single"/>
        </w:rPr>
        <w:t>akreditovaný kurz)</w:t>
      </w:r>
    </w:p>
    <w:p w14:paraId="7188E120" w14:textId="77777777" w:rsidR="00DA22D5" w:rsidRPr="0020426E" w:rsidRDefault="00DA22D5" w:rsidP="00DA22D5">
      <w:pPr>
        <w:pStyle w:val="Odstavecseseznamem"/>
        <w:ind w:left="360"/>
        <w:contextualSpacing w:val="0"/>
        <w:jc w:val="both"/>
        <w:rPr>
          <w:rFonts w:ascii="Tahoma" w:hAnsi="Tahoma" w:cs="Tahoma"/>
          <w:i/>
          <w:u w:val="single"/>
        </w:rPr>
      </w:pPr>
      <w:r w:rsidRPr="0020426E">
        <w:rPr>
          <w:rFonts w:ascii="Tahoma" w:hAnsi="Tahoma" w:cs="Tahoma"/>
          <w:b/>
          <w:i/>
          <w:u w:val="single"/>
        </w:rPr>
        <w:t>Jednodenní kurzy - 1 x 8 vyučovacích hodin</w:t>
      </w:r>
    </w:p>
    <w:p w14:paraId="2B3188D4" w14:textId="77777777" w:rsidR="00DA22D5" w:rsidRPr="0020426E" w:rsidRDefault="00DA22D5" w:rsidP="00DA22D5">
      <w:pPr>
        <w:ind w:left="360"/>
        <w:jc w:val="both"/>
        <w:rPr>
          <w:rFonts w:ascii="Tahoma" w:hAnsi="Tahoma" w:cs="Tahoma"/>
        </w:rPr>
      </w:pPr>
      <w:r w:rsidRPr="0020426E">
        <w:rPr>
          <w:rFonts w:ascii="Tahoma" w:hAnsi="Tahoma" w:cs="Tahoma"/>
          <w:i/>
        </w:rPr>
        <w:lastRenderedPageBreak/>
        <w:t>Obsah kurzu:</w:t>
      </w:r>
      <w:r w:rsidRPr="0020426E">
        <w:rPr>
          <w:rFonts w:ascii="Tahoma" w:hAnsi="Tahoma" w:cs="Tahoma"/>
        </w:rPr>
        <w:t xml:space="preserve"> podstata a východiska rozhodování, provázanost rozhodování a právní jednání, nástroje, praktické ukázky, příklady dobré praxe, profily uživatelů, práce s limity uživatelé.</w:t>
      </w:r>
    </w:p>
    <w:p w14:paraId="265AFEC4" w14:textId="77777777" w:rsidR="00DA22D5" w:rsidRPr="0020426E" w:rsidRDefault="00DA22D5" w:rsidP="00DA22D5">
      <w:pPr>
        <w:ind w:left="720"/>
        <w:jc w:val="both"/>
        <w:rPr>
          <w:rFonts w:ascii="Tahoma" w:hAnsi="Tahoma" w:cs="Tahoma"/>
        </w:rPr>
      </w:pPr>
    </w:p>
    <w:p w14:paraId="0BEC5F33"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Práce s riziky </w:t>
      </w:r>
      <w:r w:rsidRPr="0020426E">
        <w:rPr>
          <w:rFonts w:ascii="Tahoma" w:hAnsi="Tahoma" w:cs="Tahoma"/>
          <w:i/>
          <w:u w:val="single"/>
        </w:rPr>
        <w:t>(akreditovaný kurz)</w:t>
      </w:r>
    </w:p>
    <w:p w14:paraId="060CF1A3"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399E9FFB"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co je riziko, přiměřené a nepřiměřené riziko, přiměřená podpora, zanedbání péče, zvládání rizik nástroje pro práci s riziky, praktické ukázky – modelové situace</w:t>
      </w:r>
    </w:p>
    <w:p w14:paraId="156C28A4" w14:textId="77777777" w:rsidR="00DA22D5" w:rsidRPr="0020426E" w:rsidRDefault="00DA22D5" w:rsidP="00DA22D5">
      <w:pPr>
        <w:pStyle w:val="Odstavecseseznamem"/>
        <w:jc w:val="both"/>
        <w:rPr>
          <w:rFonts w:ascii="Tahoma" w:hAnsi="Tahoma" w:cs="Tahoma"/>
        </w:rPr>
      </w:pPr>
    </w:p>
    <w:p w14:paraId="715FE7DA"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Účelné nastavení nových domácnosti </w:t>
      </w:r>
      <w:r w:rsidRPr="0020426E">
        <w:rPr>
          <w:rFonts w:ascii="Tahoma" w:hAnsi="Tahoma" w:cs="Tahoma"/>
          <w:i/>
          <w:u w:val="single"/>
        </w:rPr>
        <w:t>(akreditovaný kurz)</w:t>
      </w:r>
    </w:p>
    <w:p w14:paraId="074E92F4"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Dvoudenní kurzy - 2 x 8 vyučovacích hodin</w:t>
      </w:r>
    </w:p>
    <w:p w14:paraId="6C685EC0" w14:textId="77777777" w:rsidR="00DA22D5" w:rsidRPr="007F2421" w:rsidRDefault="00DA22D5" w:rsidP="00DA22D5">
      <w:pPr>
        <w:pStyle w:val="Bezmezer"/>
        <w:ind w:left="360"/>
        <w:jc w:val="both"/>
        <w:rPr>
          <w:rFonts w:ascii="Tahoma" w:hAnsi="Tahoma" w:cs="Tahoma"/>
          <w:sz w:val="24"/>
          <w:szCs w:val="24"/>
        </w:rPr>
      </w:pPr>
      <w:r w:rsidRPr="0020426E">
        <w:rPr>
          <w:rFonts w:ascii="Tahoma" w:hAnsi="Tahoma" w:cs="Tahoma"/>
          <w:i/>
          <w:sz w:val="24"/>
          <w:szCs w:val="24"/>
        </w:rPr>
        <w:t>Obsah kurzu:</w:t>
      </w:r>
      <w:r w:rsidRPr="0020426E">
        <w:rPr>
          <w:rFonts w:ascii="Tahoma" w:hAnsi="Tahoma" w:cs="Tahoma"/>
          <w:sz w:val="24"/>
          <w:szCs w:val="24"/>
        </w:rPr>
        <w:t xml:space="preserve"> model podpory, povinnosti zaměstnance a uživatele, zvládání běžných</w:t>
      </w:r>
      <w:r w:rsidRPr="0020426E">
        <w:rPr>
          <w:rFonts w:ascii="Tahoma" w:hAnsi="Tahoma" w:cs="Tahoma"/>
        </w:rPr>
        <w:t xml:space="preserve"> </w:t>
      </w:r>
      <w:r w:rsidRPr="0020426E">
        <w:rPr>
          <w:rFonts w:ascii="Tahoma" w:hAnsi="Tahoma" w:cs="Tahoma"/>
          <w:sz w:val="24"/>
          <w:szCs w:val="24"/>
        </w:rPr>
        <w:t>domácích prací, nakládání s finančními prostředky, způsob hospodaření</w:t>
      </w:r>
      <w:r w:rsidRPr="0020426E">
        <w:rPr>
          <w:rFonts w:ascii="Tahoma" w:hAnsi="Tahoma" w:cs="Tahoma"/>
        </w:rPr>
        <w:t xml:space="preserve">, míra </w:t>
      </w:r>
      <w:r w:rsidRPr="0020426E">
        <w:rPr>
          <w:rFonts w:ascii="Tahoma" w:hAnsi="Tahoma" w:cs="Tahoma"/>
          <w:sz w:val="24"/>
          <w:szCs w:val="24"/>
        </w:rPr>
        <w:t>kontroly, dokumentace, nastavení činností: při zajištění stravy, ubytování, pomoc při zajištění chodu domácnosti, výchovné, vzdělávací a aktivizační činnosti, zprostředkování</w:t>
      </w:r>
      <w:r w:rsidRPr="007F2421">
        <w:rPr>
          <w:rFonts w:ascii="Tahoma" w:hAnsi="Tahoma" w:cs="Tahoma"/>
          <w:sz w:val="24"/>
          <w:szCs w:val="24"/>
        </w:rPr>
        <w:t xml:space="preserve"> kontaktu </w:t>
      </w:r>
      <w:r w:rsidRPr="008C5729">
        <w:rPr>
          <w:rFonts w:ascii="Tahoma" w:hAnsi="Tahoma" w:cs="Tahoma"/>
          <w:sz w:val="24"/>
          <w:szCs w:val="24"/>
        </w:rPr>
        <w:t>se</w:t>
      </w:r>
      <w:r w:rsidRPr="008C5729">
        <w:rPr>
          <w:rFonts w:ascii="Tahoma" w:hAnsi="Tahoma" w:cs="Tahoma"/>
          <w:color w:val="FF0000"/>
          <w:sz w:val="24"/>
          <w:szCs w:val="24"/>
        </w:rPr>
        <w:t xml:space="preserve"> </w:t>
      </w:r>
      <w:r w:rsidRPr="007F2421">
        <w:rPr>
          <w:rFonts w:ascii="Tahoma" w:hAnsi="Tahoma" w:cs="Tahoma"/>
          <w:sz w:val="24"/>
          <w:szCs w:val="24"/>
        </w:rPr>
        <w:t xml:space="preserve">společenským prostředím, sociálně </w:t>
      </w:r>
      <w:r w:rsidRPr="00C65DE3">
        <w:rPr>
          <w:rFonts w:ascii="Tahoma" w:hAnsi="Tahoma" w:cs="Tahoma"/>
          <w:sz w:val="24"/>
          <w:szCs w:val="24"/>
        </w:rPr>
        <w:t xml:space="preserve">terapeutická </w:t>
      </w:r>
      <w:r w:rsidRPr="007F2421">
        <w:rPr>
          <w:rFonts w:ascii="Tahoma" w:hAnsi="Tahoma" w:cs="Tahoma"/>
          <w:sz w:val="24"/>
          <w:szCs w:val="24"/>
        </w:rPr>
        <w:t>pomoc při uplatňování práv, oprávněných zájmů a při obstarávání osobních záležitostí.</w:t>
      </w:r>
    </w:p>
    <w:p w14:paraId="7B07C9DB" w14:textId="77777777" w:rsidR="00DA22D5" w:rsidRPr="007F2421" w:rsidRDefault="00DA22D5" w:rsidP="00DA22D5">
      <w:pPr>
        <w:pStyle w:val="Odstavecseseznamem"/>
        <w:ind w:left="360"/>
        <w:contextualSpacing w:val="0"/>
        <w:jc w:val="both"/>
        <w:rPr>
          <w:rFonts w:ascii="Tahoma" w:hAnsi="Tahoma" w:cs="Tahoma"/>
        </w:rPr>
      </w:pPr>
      <w:r w:rsidRPr="002D32C4">
        <w:rPr>
          <w:rFonts w:ascii="Tahoma" w:hAnsi="Tahoma" w:cs="Tahoma"/>
        </w:rPr>
        <w:t>Základní informace</w:t>
      </w:r>
      <w:r w:rsidRPr="007F2421">
        <w:rPr>
          <w:rFonts w:ascii="Tahoma" w:hAnsi="Tahoma" w:cs="Tahoma"/>
        </w:rPr>
        <w:t xml:space="preserve"> a jak je přenést směrem k uživatelům, jak hospodařit účelně, hospodárně, bez dluhů, umění vyúčtování, závěrečné účtování.</w:t>
      </w:r>
    </w:p>
    <w:p w14:paraId="74D7DC27" w14:textId="77777777" w:rsidR="00DA22D5" w:rsidRPr="0020426E" w:rsidRDefault="00DA22D5" w:rsidP="00DA22D5">
      <w:pPr>
        <w:pStyle w:val="Bezmezer"/>
        <w:rPr>
          <w:rFonts w:ascii="Tahoma" w:hAnsi="Tahoma" w:cs="Tahoma"/>
          <w:sz w:val="24"/>
          <w:szCs w:val="24"/>
        </w:rPr>
      </w:pPr>
      <w:r w:rsidRPr="0020426E">
        <w:rPr>
          <w:rFonts w:ascii="Tahoma" w:hAnsi="Tahoma" w:cs="Tahoma"/>
          <w:sz w:val="24"/>
          <w:szCs w:val="24"/>
        </w:rPr>
        <w:t xml:space="preserve">            </w:t>
      </w:r>
    </w:p>
    <w:p w14:paraId="1825BF47"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První pomoc </w:t>
      </w:r>
      <w:r w:rsidRPr="0020426E">
        <w:rPr>
          <w:rFonts w:ascii="Tahoma" w:hAnsi="Tahoma" w:cs="Tahoma"/>
          <w:i/>
          <w:u w:val="single"/>
        </w:rPr>
        <w:t>(akreditovaný kurz)</w:t>
      </w:r>
    </w:p>
    <w:p w14:paraId="7B27CB0D"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40A59DC5"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základy PP, rozeznat zdraví a nemoc – kdy je třeba odborné pomoci a co lze vyřešit v běžné domácnosti při podpoře lidí PSS.</w:t>
      </w:r>
    </w:p>
    <w:p w14:paraId="2CA265B6" w14:textId="77777777" w:rsidR="00DA22D5" w:rsidRPr="0020426E" w:rsidRDefault="00DA22D5" w:rsidP="00DA22D5">
      <w:pPr>
        <w:pStyle w:val="Odstavecseseznamem"/>
        <w:jc w:val="both"/>
        <w:rPr>
          <w:rFonts w:ascii="Tahoma" w:hAnsi="Tahoma" w:cs="Tahoma"/>
        </w:rPr>
      </w:pPr>
    </w:p>
    <w:p w14:paraId="6D24B41B"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Bazální stimulace</w:t>
      </w:r>
      <w:r w:rsidRPr="0020426E">
        <w:rPr>
          <w:rFonts w:ascii="Tahoma" w:hAnsi="Tahoma" w:cs="Tahoma"/>
          <w:u w:val="single"/>
        </w:rPr>
        <w:t xml:space="preserve"> (</w:t>
      </w:r>
      <w:r w:rsidRPr="0020426E">
        <w:rPr>
          <w:rFonts w:ascii="Tahoma" w:hAnsi="Tahoma" w:cs="Tahoma"/>
          <w:i/>
          <w:u w:val="single"/>
        </w:rPr>
        <w:t>akreditovaný kurz)</w:t>
      </w:r>
    </w:p>
    <w:p w14:paraId="341E6A78"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Třídenní kurzy - 3 x 8 vyučovacích hodin</w:t>
      </w:r>
    </w:p>
    <w:p w14:paraId="0DE73E69" w14:textId="77777777" w:rsidR="00DA22D5" w:rsidRPr="0020426E" w:rsidRDefault="00DA22D5" w:rsidP="00DA22D5">
      <w:pPr>
        <w:pStyle w:val="Normlnweb"/>
        <w:shd w:val="clear" w:color="auto" w:fill="FFFFFF"/>
        <w:spacing w:before="0" w:beforeAutospacing="0" w:after="0" w:afterAutospacing="0" w:line="259" w:lineRule="atLeast"/>
        <w:ind w:left="360"/>
        <w:textAlignment w:val="baseline"/>
        <w:rPr>
          <w:rFonts w:ascii="Tahoma" w:hAnsi="Tahoma" w:cs="Tahoma"/>
        </w:rPr>
      </w:pPr>
      <w:r w:rsidRPr="0020426E">
        <w:rPr>
          <w:rFonts w:ascii="Tahoma" w:hAnsi="Tahoma" w:cs="Tahoma"/>
          <w:i/>
        </w:rPr>
        <w:t>Obsah kurzu:</w:t>
      </w:r>
      <w:r w:rsidRPr="0020426E">
        <w:rPr>
          <w:rFonts w:ascii="Tahoma" w:hAnsi="Tahoma" w:cs="Tahoma"/>
        </w:rPr>
        <w:t xml:space="preserve"> </w:t>
      </w:r>
      <w:r w:rsidRPr="0020426E">
        <w:rPr>
          <w:rStyle w:val="Siln"/>
          <w:rFonts w:ascii="Tahoma" w:hAnsi="Tahoma" w:cs="Tahoma"/>
          <w:bdr w:val="none" w:sz="0" w:space="0" w:color="auto" w:frame="1"/>
        </w:rPr>
        <w:t xml:space="preserve">Získání teoretických vědomostí a praktických dovedností v konceptu Bazální stimulace. </w:t>
      </w:r>
      <w:r w:rsidRPr="0020426E">
        <w:rPr>
          <w:rFonts w:ascii="Tahoma" w:hAnsi="Tahoma" w:cs="Tahoma"/>
        </w:rPr>
        <w:t>Dosažení odborných a praktických znalostí konceptu Bazální stimulace a schopnosti reagovat a adekvátním způsobem saturovat potřeby lidí, u nichž je z jakýchkoli příčin změněna možnost komunikace, hybnost a vnímání, podpora jejich vlastních aktivit, nácvik praktických dovedností.</w:t>
      </w:r>
    </w:p>
    <w:p w14:paraId="7B51FA30" w14:textId="77777777" w:rsidR="00DA22D5" w:rsidRPr="0020426E" w:rsidRDefault="00DA22D5" w:rsidP="00DA22D5">
      <w:pPr>
        <w:jc w:val="center"/>
        <w:rPr>
          <w:rFonts w:ascii="Tahoma" w:hAnsi="Tahoma" w:cs="Tahoma"/>
        </w:rPr>
      </w:pPr>
    </w:p>
    <w:p w14:paraId="12F7FE8C"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Jak nepřenášet staré zvyky do nového</w:t>
      </w:r>
      <w:r w:rsidRPr="0020426E">
        <w:rPr>
          <w:rFonts w:ascii="Tahoma" w:hAnsi="Tahoma" w:cs="Tahoma"/>
          <w:i/>
          <w:u w:val="single"/>
        </w:rPr>
        <w:t xml:space="preserve"> (akreditovaný kurz)</w:t>
      </w:r>
    </w:p>
    <w:p w14:paraId="4EED051E"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lastRenderedPageBreak/>
        <w:t>Jednodenní kurzy - 1 x 8 vyučovacích hodin</w:t>
      </w:r>
    </w:p>
    <w:p w14:paraId="75EA3BF1"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prevence přenosu ústavních prvků, sebeevaluace – schopnost tyto prvky a principy vidět a hledat řešení k odstranění, prevence.</w:t>
      </w:r>
    </w:p>
    <w:p w14:paraId="360A89E8" w14:textId="77777777" w:rsidR="00DA22D5" w:rsidRPr="0020426E" w:rsidRDefault="00DA22D5" w:rsidP="00DA22D5">
      <w:pPr>
        <w:pStyle w:val="Odstavecseseznamem"/>
        <w:jc w:val="both"/>
        <w:rPr>
          <w:rFonts w:ascii="Tahoma" w:hAnsi="Tahoma" w:cs="Tahoma"/>
        </w:rPr>
      </w:pPr>
      <w:r w:rsidRPr="0020426E">
        <w:rPr>
          <w:rFonts w:ascii="Tahoma" w:hAnsi="Tahoma" w:cs="Tahoma"/>
        </w:rPr>
        <w:t xml:space="preserve"> </w:t>
      </w:r>
    </w:p>
    <w:p w14:paraId="4D595EC6"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Semináře zaměřené více na práci s uživateli</w:t>
      </w:r>
      <w:r w:rsidRPr="0020426E">
        <w:rPr>
          <w:rFonts w:ascii="Tahoma" w:hAnsi="Tahoma" w:cs="Tahoma"/>
          <w:u w:val="single"/>
        </w:rPr>
        <w:t xml:space="preserve"> (</w:t>
      </w:r>
      <w:r w:rsidRPr="0020426E">
        <w:rPr>
          <w:rFonts w:ascii="Tahoma" w:hAnsi="Tahoma" w:cs="Tahoma"/>
          <w:i/>
          <w:u w:val="single"/>
        </w:rPr>
        <w:t xml:space="preserve">akreditovaný kurz) </w:t>
      </w:r>
    </w:p>
    <w:p w14:paraId="7895B56E"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225E458F"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péče a aktivizace uživatelů s těžkým mentálním a kombinovaným postižením, aktivizační činnosti pro seniory, aktivizace vedoucí k udržení schopností.</w:t>
      </w:r>
    </w:p>
    <w:p w14:paraId="159F3786" w14:textId="77777777" w:rsidR="00DA22D5" w:rsidRPr="0020426E" w:rsidRDefault="00DA22D5" w:rsidP="00DA22D5">
      <w:pPr>
        <w:pStyle w:val="Odstavecseseznamem"/>
        <w:jc w:val="both"/>
        <w:rPr>
          <w:rFonts w:ascii="Tahoma" w:hAnsi="Tahoma" w:cs="Tahoma"/>
        </w:rPr>
      </w:pPr>
      <w:r w:rsidRPr="0020426E">
        <w:rPr>
          <w:rFonts w:ascii="Tahoma" w:hAnsi="Tahoma" w:cs="Tahoma"/>
        </w:rPr>
        <w:t xml:space="preserve"> </w:t>
      </w:r>
    </w:p>
    <w:p w14:paraId="1821C87A"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i/>
          <w:u w:val="single"/>
        </w:rPr>
      </w:pPr>
      <w:r w:rsidRPr="0020426E">
        <w:rPr>
          <w:rFonts w:ascii="Tahoma" w:hAnsi="Tahoma" w:cs="Tahoma"/>
          <w:b/>
          <w:i/>
          <w:u w:val="single"/>
        </w:rPr>
        <w:t>Duševní hygiena</w:t>
      </w:r>
      <w:r w:rsidRPr="0020426E">
        <w:rPr>
          <w:rFonts w:ascii="Tahoma" w:hAnsi="Tahoma" w:cs="Tahoma"/>
          <w:i/>
          <w:u w:val="single"/>
        </w:rPr>
        <w:t xml:space="preserve"> (akreditovaný kurz) </w:t>
      </w:r>
    </w:p>
    <w:p w14:paraId="6314BE05" w14:textId="77777777" w:rsidR="00DA22D5" w:rsidRPr="0020426E" w:rsidRDefault="00DA22D5" w:rsidP="00DA22D5">
      <w:pPr>
        <w:pStyle w:val="Odstavecseseznamem"/>
        <w:ind w:left="360"/>
        <w:contextualSpacing w:val="0"/>
        <w:jc w:val="both"/>
        <w:rPr>
          <w:rFonts w:ascii="Tahoma" w:hAnsi="Tahoma" w:cs="Tahoma"/>
          <w:i/>
          <w:u w:val="single"/>
        </w:rPr>
      </w:pPr>
      <w:r w:rsidRPr="0020426E">
        <w:rPr>
          <w:rFonts w:ascii="Tahoma" w:hAnsi="Tahoma" w:cs="Tahoma"/>
          <w:b/>
          <w:i/>
          <w:u w:val="single"/>
        </w:rPr>
        <w:t>Jednodenní kurzy - 1 x 8 vyučovacích hodin</w:t>
      </w:r>
    </w:p>
    <w:p w14:paraId="2DCAAD85" w14:textId="77777777" w:rsidR="00DA22D5" w:rsidRPr="0020426E" w:rsidRDefault="00DA22D5" w:rsidP="00DA22D5">
      <w:pPr>
        <w:pStyle w:val="Odstavecseseznamem"/>
        <w:ind w:left="360"/>
        <w:jc w:val="both"/>
        <w:rPr>
          <w:rFonts w:ascii="Tahoma" w:hAnsi="Tahoma" w:cs="Tahoma"/>
        </w:rPr>
      </w:pPr>
      <w:r w:rsidRPr="0020426E">
        <w:rPr>
          <w:rFonts w:ascii="Tahoma" w:hAnsi="Tahoma" w:cs="Tahoma"/>
          <w:i/>
        </w:rPr>
        <w:t>Obsah kurzu:</w:t>
      </w:r>
      <w:r w:rsidRPr="0020426E">
        <w:rPr>
          <w:rFonts w:ascii="Tahoma" w:hAnsi="Tahoma" w:cs="Tahoma"/>
        </w:rPr>
        <w:t xml:space="preserve"> proškolení, jak se bránit syndromu vyhoření, stresové situace, jak je zvládat, nácvik technik, bezpečné prostředí.</w:t>
      </w:r>
    </w:p>
    <w:p w14:paraId="536F89C7" w14:textId="77777777" w:rsidR="00DA22D5" w:rsidRPr="0020426E" w:rsidRDefault="00DA22D5" w:rsidP="00DA22D5">
      <w:pPr>
        <w:jc w:val="both"/>
        <w:rPr>
          <w:rFonts w:ascii="Tahoma" w:hAnsi="Tahoma" w:cs="Tahoma"/>
        </w:rPr>
      </w:pPr>
    </w:p>
    <w:p w14:paraId="7905758D" w14:textId="77777777" w:rsidR="00DA22D5" w:rsidRPr="0020426E" w:rsidRDefault="00DA22D5" w:rsidP="00DA22D5">
      <w:pPr>
        <w:pStyle w:val="Odstavecseseznamem"/>
        <w:jc w:val="both"/>
        <w:rPr>
          <w:rFonts w:ascii="Tahoma" w:hAnsi="Tahoma" w:cs="Tahoma"/>
          <w:strike/>
        </w:rPr>
      </w:pPr>
    </w:p>
    <w:p w14:paraId="617B8F64"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Lidská a občanská práva osob s postižením </w:t>
      </w:r>
      <w:r w:rsidRPr="0020426E">
        <w:rPr>
          <w:rFonts w:ascii="Tahoma" w:hAnsi="Tahoma" w:cs="Tahoma"/>
          <w:i/>
          <w:u w:val="single"/>
        </w:rPr>
        <w:t>(akreditovaný kurz)</w:t>
      </w:r>
    </w:p>
    <w:p w14:paraId="5C38E231"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0D4A5D1A" w14:textId="77777777" w:rsidR="00DA22D5" w:rsidRPr="0020426E" w:rsidRDefault="00DA22D5" w:rsidP="00DA22D5">
      <w:pPr>
        <w:ind w:left="360"/>
        <w:jc w:val="both"/>
        <w:rPr>
          <w:rFonts w:ascii="Tahoma" w:hAnsi="Tahoma" w:cs="Tahoma"/>
        </w:rPr>
      </w:pPr>
      <w:r w:rsidRPr="0020426E">
        <w:rPr>
          <w:rFonts w:ascii="Tahoma" w:hAnsi="Tahoma" w:cs="Tahoma"/>
          <w:i/>
        </w:rPr>
        <w:t>Obsah kurzu:</w:t>
      </w:r>
      <w:r w:rsidRPr="0020426E">
        <w:rPr>
          <w:rFonts w:ascii="Tahoma" w:hAnsi="Tahoma" w:cs="Tahoma"/>
        </w:rPr>
        <w:t xml:space="preserve"> ochrana práv uživatelů, práva uživatele a poskytovatelé, respektování vůle uživatelé, opatření omezující pohyb, odpovědnost zaměstnance i uživatelé</w:t>
      </w:r>
    </w:p>
    <w:p w14:paraId="78E2661D" w14:textId="77777777" w:rsidR="00DA22D5" w:rsidRPr="001C16C3" w:rsidRDefault="00DA22D5" w:rsidP="00DA22D5">
      <w:pPr>
        <w:ind w:left="720"/>
        <w:jc w:val="both"/>
        <w:rPr>
          <w:rFonts w:ascii="Tahoma" w:hAnsi="Tahoma" w:cs="Tahoma"/>
        </w:rPr>
      </w:pPr>
    </w:p>
    <w:p w14:paraId="2074652B" w14:textId="77777777" w:rsidR="00DA22D5" w:rsidRPr="0020426E" w:rsidRDefault="00DA22D5" w:rsidP="00DA22D5">
      <w:pPr>
        <w:pStyle w:val="Odstavecseseznamem"/>
        <w:numPr>
          <w:ilvl w:val="0"/>
          <w:numId w:val="34"/>
        </w:numPr>
        <w:spacing w:after="0" w:line="240" w:lineRule="auto"/>
        <w:contextualSpacing w:val="0"/>
        <w:jc w:val="both"/>
        <w:rPr>
          <w:rFonts w:ascii="Tahoma" w:hAnsi="Tahoma" w:cs="Tahoma"/>
          <w:b/>
          <w:i/>
          <w:u w:val="single"/>
        </w:rPr>
      </w:pPr>
      <w:r w:rsidRPr="0020426E">
        <w:rPr>
          <w:rFonts w:ascii="Tahoma" w:hAnsi="Tahoma" w:cs="Tahoma"/>
          <w:b/>
          <w:i/>
          <w:u w:val="single"/>
        </w:rPr>
        <w:t xml:space="preserve">Jak nepečovat, ale podporovat </w:t>
      </w:r>
      <w:r w:rsidRPr="0020426E">
        <w:rPr>
          <w:rFonts w:ascii="Tahoma" w:hAnsi="Tahoma" w:cs="Tahoma"/>
          <w:i/>
          <w:u w:val="single"/>
        </w:rPr>
        <w:t>(akreditovaný kurz)</w:t>
      </w:r>
    </w:p>
    <w:p w14:paraId="2C59D533" w14:textId="77777777" w:rsidR="00DA22D5" w:rsidRPr="0020426E" w:rsidRDefault="00DA22D5" w:rsidP="00DA22D5">
      <w:pPr>
        <w:pStyle w:val="Odstavecseseznamem"/>
        <w:ind w:left="360"/>
        <w:contextualSpacing w:val="0"/>
        <w:jc w:val="both"/>
        <w:rPr>
          <w:rFonts w:ascii="Tahoma" w:hAnsi="Tahoma" w:cs="Tahoma"/>
          <w:b/>
          <w:i/>
          <w:u w:val="single"/>
        </w:rPr>
      </w:pPr>
      <w:r w:rsidRPr="0020426E">
        <w:rPr>
          <w:rFonts w:ascii="Tahoma" w:hAnsi="Tahoma" w:cs="Tahoma"/>
          <w:b/>
          <w:i/>
          <w:u w:val="single"/>
        </w:rPr>
        <w:t>Jednodenní kurzy - 1 x 8 vyučovacích hodin</w:t>
      </w:r>
    </w:p>
    <w:p w14:paraId="0D54D04F" w14:textId="77777777" w:rsidR="00DA22D5" w:rsidRDefault="00DA22D5" w:rsidP="00DA22D5">
      <w:pPr>
        <w:pStyle w:val="Normlnweb"/>
        <w:shd w:val="clear" w:color="auto" w:fill="FFFFFF"/>
        <w:spacing w:before="0" w:beforeAutospacing="0" w:after="150" w:afterAutospacing="0" w:line="300" w:lineRule="atLeast"/>
        <w:ind w:left="360"/>
        <w:jc w:val="both"/>
        <w:rPr>
          <w:rFonts w:ascii="Tahoma" w:hAnsi="Tahoma" w:cs="Tahoma"/>
        </w:rPr>
      </w:pPr>
      <w:r w:rsidRPr="0020426E">
        <w:rPr>
          <w:rFonts w:ascii="Tahoma" w:hAnsi="Tahoma" w:cs="Tahoma"/>
          <w:i/>
        </w:rPr>
        <w:t>Obsah kurzu:</w:t>
      </w:r>
      <w:r w:rsidRPr="0020426E">
        <w:rPr>
          <w:rFonts w:ascii="Tahoma" w:hAnsi="Tahoma" w:cs="Tahoma"/>
        </w:rPr>
        <w:t xml:space="preserve"> kdo je pracovník v přímé péči, definice, náplň jeho práce, práva a povinnosti, základní pečovatelské dovednosti, praktické znalosti péče o uživatel</w:t>
      </w:r>
      <w:r>
        <w:rPr>
          <w:rFonts w:ascii="Tahoma" w:hAnsi="Tahoma" w:cs="Tahoma"/>
        </w:rPr>
        <w:t>e</w:t>
      </w:r>
      <w:r w:rsidRPr="00B31147">
        <w:rPr>
          <w:rFonts w:ascii="Tahoma" w:hAnsi="Tahoma" w:cs="Tahoma"/>
          <w:color w:val="7030A0"/>
        </w:rPr>
        <w:t xml:space="preserve"> </w:t>
      </w:r>
      <w:r w:rsidRPr="0020426E">
        <w:rPr>
          <w:rFonts w:ascii="Tahoma" w:hAnsi="Tahoma" w:cs="Tahoma"/>
        </w:rPr>
        <w:t>založené na individuálních potřebách se znalostí jejich zvyků, přání a osobní historie a na spolupráci s rodinou a dalšími subjekty. Podpořit soběstačnost uživatele - pomoc při zvládání běžných úkonů péče o vlastní osobu, socioterapeutické činnosti k rozvoji nebo udržení osobních a sociálních schopností a dovedností podporujících sociální začleňování, aktivizační činnosti: volnočasové a zájmové aktivity, pomoc při obnovení nebo upevnění kontaktu s přirozeným sociálním prostředím, nácvik a upevňování motorických, psychických a sociálních schopností a dovedností, kompetence pro pomoc při využívání běžně dostupných služeb a informačních zdrojů, pomoc při obnovení nebo upevnění kontaktu s rodinou a pomoc a podpora při dalších aktivitách podporujících sociální začleňování osob.</w:t>
      </w:r>
    </w:p>
    <w:p w14:paraId="09C824D2" w14:textId="77777777" w:rsidR="00DA22D5" w:rsidRPr="00AD400B" w:rsidRDefault="00DA22D5" w:rsidP="00DA22D5">
      <w:pPr>
        <w:pStyle w:val="Bezmezer"/>
        <w:ind w:left="360"/>
        <w:jc w:val="both"/>
        <w:rPr>
          <w:rFonts w:ascii="Tahoma" w:hAnsi="Tahoma" w:cs="Tahoma"/>
          <w:b/>
          <w:color w:val="00B050"/>
          <w:sz w:val="24"/>
          <w:szCs w:val="24"/>
        </w:rPr>
      </w:pPr>
      <w:r w:rsidRPr="00AD400B">
        <w:rPr>
          <w:rFonts w:ascii="Tahoma" w:hAnsi="Tahoma" w:cs="Tahoma"/>
          <w:b/>
          <w:color w:val="00B050"/>
          <w:sz w:val="24"/>
          <w:szCs w:val="24"/>
        </w:rPr>
        <w:lastRenderedPageBreak/>
        <w:t>Poskytovatel se zavazuje, že jednotlivé kurzy budou akreditovány MPSV ČR pro cílové skupiny jednotlivých kurzů v požadovaném hodinovém rozsahu. Akreditace musí být platná po celou dobu realizace projektu. V případě nové akreditace doloží dodavatel potvrzení MPSV ČR o skutečnosti, že podal návrh na akreditaci konkrétních kurzů a k předložení certifikátů objednateli se zavazuje nejpozději jeden měsíc před realizací kurzu.</w:t>
      </w:r>
    </w:p>
    <w:p w14:paraId="5E392FA7" w14:textId="77777777" w:rsidR="00DA22D5" w:rsidRPr="00AD400B" w:rsidRDefault="00DA22D5" w:rsidP="00DA22D5">
      <w:pPr>
        <w:pStyle w:val="Normlnweb"/>
        <w:shd w:val="clear" w:color="auto" w:fill="FFFFFF"/>
        <w:spacing w:before="0" w:beforeAutospacing="0" w:after="150" w:afterAutospacing="0" w:line="300" w:lineRule="atLeast"/>
        <w:ind w:left="360"/>
        <w:jc w:val="both"/>
        <w:rPr>
          <w:rFonts w:ascii="Tahoma" w:hAnsi="Tahoma" w:cs="Tahoma"/>
          <w:color w:val="00B050"/>
        </w:rPr>
      </w:pPr>
    </w:p>
    <w:p w14:paraId="52E60FAE" w14:textId="77777777" w:rsidR="00DA22D5" w:rsidRPr="008738E1" w:rsidRDefault="00DA22D5" w:rsidP="00DA22D5">
      <w:pPr>
        <w:autoSpaceDE w:val="0"/>
        <w:autoSpaceDN w:val="0"/>
        <w:adjustRightInd w:val="0"/>
        <w:jc w:val="both"/>
        <w:rPr>
          <w:rFonts w:ascii="Tahoma" w:hAnsi="Tahoma" w:cs="Tahoma"/>
          <w:color w:val="000000"/>
        </w:rPr>
      </w:pPr>
    </w:p>
    <w:p w14:paraId="5EF46345" w14:textId="77777777" w:rsidR="00DA22D5" w:rsidRPr="0020426E" w:rsidRDefault="00DA22D5" w:rsidP="00DA22D5">
      <w:pPr>
        <w:autoSpaceDE w:val="0"/>
        <w:autoSpaceDN w:val="0"/>
        <w:adjustRightInd w:val="0"/>
        <w:jc w:val="both"/>
        <w:rPr>
          <w:rFonts w:ascii="Tahoma" w:hAnsi="Tahoma" w:cs="Tahoma"/>
          <w:b/>
        </w:rPr>
      </w:pPr>
      <w:r w:rsidRPr="0020426E">
        <w:rPr>
          <w:rFonts w:ascii="Tahoma" w:hAnsi="Tahoma" w:cs="Tahoma"/>
          <w:b/>
          <w:highlight w:val="lightGray"/>
        </w:rPr>
        <w:t>Supervize</w:t>
      </w:r>
    </w:p>
    <w:p w14:paraId="60913ED5" w14:textId="77777777" w:rsidR="00DA22D5" w:rsidRPr="0020426E" w:rsidRDefault="00DA22D5" w:rsidP="00DA22D5">
      <w:pPr>
        <w:autoSpaceDE w:val="0"/>
        <w:autoSpaceDN w:val="0"/>
        <w:adjustRightInd w:val="0"/>
        <w:jc w:val="both"/>
        <w:rPr>
          <w:rFonts w:ascii="Tahoma" w:hAnsi="Tahoma" w:cs="Tahoma"/>
        </w:rPr>
      </w:pPr>
      <w:r w:rsidRPr="0020426E">
        <w:rPr>
          <w:rFonts w:ascii="Tahoma" w:hAnsi="Tahoma" w:cs="Tahoma"/>
        </w:rPr>
        <w:t>V procesu transformace je supervize klíčový nástroj, jak zaměstnancům pomoci zvládat náročné situace a razantní změnu. Z tohoto důvodu je snaha zahrnout do supervize co nejvíce zaměstnanců. V rámci projektu je plánována skupinová supervize.</w:t>
      </w:r>
    </w:p>
    <w:p w14:paraId="3F245961" w14:textId="77777777" w:rsidR="00DA22D5" w:rsidRPr="0020426E" w:rsidRDefault="00DA22D5" w:rsidP="00DA22D5">
      <w:pPr>
        <w:autoSpaceDE w:val="0"/>
        <w:autoSpaceDN w:val="0"/>
        <w:adjustRightInd w:val="0"/>
        <w:jc w:val="both"/>
        <w:rPr>
          <w:rFonts w:ascii="Tahoma" w:hAnsi="Tahoma" w:cs="Tahoma"/>
          <w:b/>
        </w:rPr>
      </w:pPr>
      <w:r w:rsidRPr="0020426E">
        <w:rPr>
          <w:rFonts w:ascii="Tahoma" w:hAnsi="Tahoma" w:cs="Tahoma"/>
          <w:b/>
        </w:rPr>
        <w:t>Supervize je plánována v rozsahu 192 supervizních setkání za projekt. Jedno supervizní setkání = 2 hodiny (120 minut), celkem 32 supervizních skupin po 4 zaměstnancích celkem pro 128 zaměstnanců, každá skupina bude mít celkem 6 supervizních setkání.</w:t>
      </w:r>
    </w:p>
    <w:p w14:paraId="7085BC92" w14:textId="77777777" w:rsidR="00DA22D5" w:rsidRPr="008738E1" w:rsidRDefault="00DA22D5" w:rsidP="00DA22D5">
      <w:pPr>
        <w:autoSpaceDE w:val="0"/>
        <w:autoSpaceDN w:val="0"/>
        <w:adjustRightInd w:val="0"/>
        <w:jc w:val="both"/>
        <w:rPr>
          <w:rFonts w:ascii="Tahoma" w:hAnsi="Tahoma" w:cs="Tahoma"/>
          <w:color w:val="000000"/>
        </w:rPr>
      </w:pPr>
    </w:p>
    <w:p w14:paraId="55A0212D" w14:textId="77777777" w:rsidR="00DA22D5" w:rsidRPr="00C76EF4" w:rsidRDefault="00DA22D5" w:rsidP="00DA22D5">
      <w:pPr>
        <w:autoSpaceDE w:val="0"/>
        <w:autoSpaceDN w:val="0"/>
        <w:adjustRightInd w:val="0"/>
        <w:spacing w:line="360" w:lineRule="auto"/>
        <w:jc w:val="both"/>
        <w:rPr>
          <w:rFonts w:ascii="Tahoma" w:hAnsi="Tahoma" w:cs="Tahoma"/>
          <w:b/>
          <w:bCs/>
          <w:color w:val="00B050"/>
        </w:rPr>
      </w:pPr>
      <w:r w:rsidRPr="00C76EF4">
        <w:rPr>
          <w:rFonts w:ascii="Tahoma" w:hAnsi="Tahoma" w:cs="Tahoma"/>
          <w:b/>
          <w:bCs/>
          <w:color w:val="00B050"/>
          <w:u w:val="single"/>
        </w:rPr>
        <w:t>Název klíčové aktivity</w:t>
      </w:r>
      <w:r w:rsidRPr="00C76EF4">
        <w:rPr>
          <w:rFonts w:ascii="Tahoma" w:hAnsi="Tahoma" w:cs="Tahoma"/>
          <w:b/>
          <w:bCs/>
          <w:color w:val="00B050"/>
        </w:rPr>
        <w:t>: A5. Zapojení blízkých osob, místní komunity a veřejnosti</w:t>
      </w:r>
    </w:p>
    <w:p w14:paraId="7B25AA2A" w14:textId="77777777" w:rsidR="00DA22D5" w:rsidRPr="00C76EF4" w:rsidRDefault="00DA22D5" w:rsidP="00DA22D5">
      <w:pPr>
        <w:autoSpaceDE w:val="0"/>
        <w:autoSpaceDN w:val="0"/>
        <w:adjustRightInd w:val="0"/>
        <w:spacing w:line="360" w:lineRule="auto"/>
        <w:jc w:val="both"/>
        <w:rPr>
          <w:rFonts w:ascii="Tahoma" w:hAnsi="Tahoma" w:cs="Tahoma"/>
          <w:i/>
          <w:color w:val="000000"/>
        </w:rPr>
      </w:pPr>
      <w:r w:rsidRPr="00C76EF4">
        <w:rPr>
          <w:rFonts w:ascii="Tahoma" w:hAnsi="Tahoma" w:cs="Tahoma"/>
          <w:i/>
          <w:color w:val="000000"/>
        </w:rPr>
        <w:t>Popis klíčové aktivity:</w:t>
      </w:r>
    </w:p>
    <w:p w14:paraId="6EFDFFE5"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Účelem této aktivity je vtáhnout do procesu transformace všechny významné aktéry, jako</w:t>
      </w:r>
    </w:p>
    <w:p w14:paraId="214EF119"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jsou blízké osoby, komunita, místní samospráva apod. Snahou je, aby tito aktéři pochopili</w:t>
      </w:r>
      <w:r w:rsidRPr="00C76EF4">
        <w:rPr>
          <w:rFonts w:ascii="Tahoma" w:hAnsi="Tahoma" w:cs="Tahoma"/>
          <w:color w:val="000000"/>
        </w:rPr>
        <w:t xml:space="preserve"> </w:t>
      </w:r>
      <w:r w:rsidRPr="008738E1">
        <w:rPr>
          <w:rFonts w:ascii="Tahoma" w:hAnsi="Tahoma" w:cs="Tahoma"/>
          <w:color w:val="000000"/>
        </w:rPr>
        <w:t>význam a prospěšnost transformace pro jednotlivé uživatele, zejména v kontextu jejich</w:t>
      </w:r>
      <w:r w:rsidRPr="00C76EF4">
        <w:rPr>
          <w:rFonts w:ascii="Tahoma" w:hAnsi="Tahoma" w:cs="Tahoma"/>
          <w:color w:val="000000"/>
        </w:rPr>
        <w:t xml:space="preserve"> </w:t>
      </w:r>
      <w:r w:rsidRPr="008738E1">
        <w:rPr>
          <w:rFonts w:ascii="Tahoma" w:hAnsi="Tahoma" w:cs="Tahoma"/>
          <w:color w:val="000000"/>
        </w:rPr>
        <w:t>začlenění do společnosti. Aktivita si klade za cíl odstranit předsudky a nastavit pozitivní</w:t>
      </w:r>
      <w:r w:rsidRPr="00C76EF4">
        <w:rPr>
          <w:rFonts w:ascii="Tahoma" w:hAnsi="Tahoma" w:cs="Tahoma"/>
          <w:color w:val="000000"/>
        </w:rPr>
        <w:t xml:space="preserve"> </w:t>
      </w:r>
      <w:r w:rsidRPr="008738E1">
        <w:rPr>
          <w:rFonts w:ascii="Tahoma" w:hAnsi="Tahoma" w:cs="Tahoma"/>
          <w:color w:val="000000"/>
        </w:rPr>
        <w:t>kooperativní vztah mezi uživateli, službou, blízkými osobami, komunitou a zřizovatelem.</w:t>
      </w:r>
    </w:p>
    <w:p w14:paraId="6C841E20" w14:textId="77777777" w:rsidR="00DA22D5" w:rsidRPr="008738E1" w:rsidRDefault="00DA22D5" w:rsidP="00DA22D5">
      <w:pPr>
        <w:autoSpaceDE w:val="0"/>
        <w:autoSpaceDN w:val="0"/>
        <w:adjustRightInd w:val="0"/>
        <w:jc w:val="both"/>
        <w:rPr>
          <w:rFonts w:ascii="Tahoma" w:hAnsi="Tahoma" w:cs="Tahoma"/>
          <w:color w:val="000000"/>
        </w:rPr>
      </w:pPr>
    </w:p>
    <w:p w14:paraId="2384ADDC" w14:textId="77777777" w:rsidR="00DA22D5"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Činnosti realizované v rámci této aktivity mají napomáhat aktivně zapojit tyto skupiny.</w:t>
      </w:r>
      <w:r w:rsidRPr="00C76EF4">
        <w:rPr>
          <w:rFonts w:ascii="Tahoma" w:hAnsi="Tahoma" w:cs="Tahoma"/>
          <w:color w:val="000000"/>
        </w:rPr>
        <w:t xml:space="preserve"> </w:t>
      </w:r>
    </w:p>
    <w:p w14:paraId="340E8AB1"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V rámci aktivity budou realizovány činnosti:</w:t>
      </w:r>
    </w:p>
    <w:p w14:paraId="2CEB83DD" w14:textId="77777777" w:rsidR="00DA22D5" w:rsidRPr="008738E1" w:rsidRDefault="00DA22D5" w:rsidP="00DA22D5">
      <w:pPr>
        <w:autoSpaceDE w:val="0"/>
        <w:autoSpaceDN w:val="0"/>
        <w:adjustRightInd w:val="0"/>
        <w:jc w:val="both"/>
        <w:rPr>
          <w:rFonts w:ascii="Tahoma" w:hAnsi="Tahoma" w:cs="Tahoma"/>
          <w:color w:val="000000"/>
        </w:rPr>
      </w:pPr>
    </w:p>
    <w:p w14:paraId="622E8DC6" w14:textId="77777777" w:rsidR="00DA22D5" w:rsidRPr="008738E1" w:rsidRDefault="00DA22D5" w:rsidP="00DA22D5">
      <w:pPr>
        <w:numPr>
          <w:ilvl w:val="1"/>
          <w:numId w:val="31"/>
        </w:numPr>
        <w:autoSpaceDE w:val="0"/>
        <w:autoSpaceDN w:val="0"/>
        <w:adjustRightInd w:val="0"/>
        <w:spacing w:after="0" w:line="240" w:lineRule="auto"/>
        <w:jc w:val="both"/>
        <w:rPr>
          <w:rFonts w:ascii="Tahoma" w:hAnsi="Tahoma" w:cs="Tahoma"/>
          <w:color w:val="000000"/>
        </w:rPr>
      </w:pPr>
      <w:r w:rsidRPr="00C76EF4">
        <w:rPr>
          <w:rFonts w:ascii="Tahoma" w:hAnsi="Tahoma" w:cs="Tahoma"/>
          <w:b/>
          <w:i/>
          <w:color w:val="000000"/>
        </w:rPr>
        <w:t>Fokusní setkání</w:t>
      </w:r>
      <w:r w:rsidRPr="008738E1">
        <w:rPr>
          <w:rFonts w:ascii="Tahoma" w:hAnsi="Tahoma" w:cs="Tahoma"/>
          <w:color w:val="000000"/>
        </w:rPr>
        <w:t>. Jejich účelem je důkladné poznání potřeb, přání, názorů a obav</w:t>
      </w:r>
      <w:r w:rsidRPr="00C76EF4">
        <w:rPr>
          <w:rFonts w:ascii="Tahoma" w:hAnsi="Tahoma" w:cs="Tahoma"/>
          <w:color w:val="000000"/>
        </w:rPr>
        <w:t xml:space="preserve"> </w:t>
      </w:r>
      <w:r w:rsidRPr="008738E1">
        <w:rPr>
          <w:rFonts w:ascii="Tahoma" w:hAnsi="Tahoma" w:cs="Tahoma"/>
          <w:color w:val="000000"/>
        </w:rPr>
        <w:t>konkrétních aktérů. Z nich je učiněn zápis a následně souhrnná zpráva. Tato zpráva slouží</w:t>
      </w:r>
      <w:r w:rsidRPr="00C76EF4">
        <w:rPr>
          <w:rFonts w:ascii="Tahoma" w:hAnsi="Tahoma" w:cs="Tahoma"/>
          <w:color w:val="000000"/>
        </w:rPr>
        <w:t xml:space="preserve"> </w:t>
      </w:r>
      <w:r w:rsidRPr="008738E1">
        <w:rPr>
          <w:rFonts w:ascii="Tahoma" w:hAnsi="Tahoma" w:cs="Tahoma"/>
          <w:color w:val="000000"/>
        </w:rPr>
        <w:t xml:space="preserve">zejména poskytovateli jako zdroj informací, co je potřeba s </w:t>
      </w:r>
      <w:r w:rsidRPr="008738E1">
        <w:rPr>
          <w:rFonts w:ascii="Tahoma" w:hAnsi="Tahoma" w:cs="Tahoma"/>
          <w:color w:val="000000"/>
        </w:rPr>
        <w:lastRenderedPageBreak/>
        <w:t>konkrétními aktéry řešit. V</w:t>
      </w:r>
      <w:r w:rsidRPr="00C76EF4">
        <w:rPr>
          <w:rFonts w:ascii="Tahoma" w:hAnsi="Tahoma" w:cs="Tahoma"/>
          <w:color w:val="000000"/>
        </w:rPr>
        <w:t xml:space="preserve"> </w:t>
      </w:r>
      <w:r w:rsidRPr="008738E1">
        <w:rPr>
          <w:rFonts w:ascii="Tahoma" w:hAnsi="Tahoma" w:cs="Tahoma"/>
          <w:color w:val="000000"/>
        </w:rPr>
        <w:t>rámci</w:t>
      </w:r>
      <w:r w:rsidRPr="00C76EF4">
        <w:rPr>
          <w:rFonts w:ascii="Tahoma" w:hAnsi="Tahoma" w:cs="Tahoma"/>
          <w:color w:val="000000"/>
        </w:rPr>
        <w:t xml:space="preserve"> </w:t>
      </w:r>
      <w:r w:rsidRPr="008738E1">
        <w:rPr>
          <w:rFonts w:ascii="Tahoma" w:hAnsi="Tahoma" w:cs="Tahoma"/>
          <w:color w:val="000000"/>
        </w:rPr>
        <w:t>projektu je plánováno realizovat 5 fokusních setkání s opatrovníky, blízkými osobami,</w:t>
      </w:r>
      <w:r w:rsidRPr="00C76EF4">
        <w:rPr>
          <w:rFonts w:ascii="Tahoma" w:hAnsi="Tahoma" w:cs="Tahoma"/>
          <w:color w:val="000000"/>
        </w:rPr>
        <w:t xml:space="preserve"> </w:t>
      </w:r>
      <w:r w:rsidRPr="008738E1">
        <w:rPr>
          <w:rFonts w:ascii="Tahoma" w:hAnsi="Tahoma" w:cs="Tahoma"/>
          <w:color w:val="000000"/>
        </w:rPr>
        <w:t>sociálními pracovníky dotčených obcí. Každá fokusní skupina bude zaměřena vždy na</w:t>
      </w:r>
      <w:r w:rsidRPr="00C76EF4">
        <w:rPr>
          <w:rFonts w:ascii="Tahoma" w:hAnsi="Tahoma" w:cs="Tahoma"/>
          <w:color w:val="000000"/>
        </w:rPr>
        <w:t xml:space="preserve"> </w:t>
      </w:r>
      <w:r w:rsidRPr="008738E1">
        <w:rPr>
          <w:rFonts w:ascii="Tahoma" w:hAnsi="Tahoma" w:cs="Tahoma"/>
          <w:color w:val="000000"/>
        </w:rPr>
        <w:t>konkrétní aktéry.</w:t>
      </w:r>
    </w:p>
    <w:p w14:paraId="2F01D2A0" w14:textId="77777777" w:rsidR="00DA22D5" w:rsidRPr="008738E1" w:rsidRDefault="00DA22D5" w:rsidP="00DA22D5">
      <w:pPr>
        <w:autoSpaceDE w:val="0"/>
        <w:autoSpaceDN w:val="0"/>
        <w:adjustRightInd w:val="0"/>
        <w:jc w:val="both"/>
        <w:rPr>
          <w:rFonts w:ascii="Tahoma" w:hAnsi="Tahoma" w:cs="Tahoma"/>
          <w:color w:val="000000"/>
        </w:rPr>
      </w:pPr>
    </w:p>
    <w:p w14:paraId="73FA1AF7" w14:textId="77777777" w:rsidR="00DA22D5" w:rsidRPr="008738E1" w:rsidRDefault="00DA22D5" w:rsidP="00DA22D5">
      <w:pPr>
        <w:autoSpaceDE w:val="0"/>
        <w:autoSpaceDN w:val="0"/>
        <w:adjustRightInd w:val="0"/>
        <w:ind w:left="1440"/>
        <w:jc w:val="both"/>
        <w:rPr>
          <w:rFonts w:ascii="Tahoma" w:hAnsi="Tahoma" w:cs="Tahoma"/>
          <w:color w:val="000000"/>
        </w:rPr>
      </w:pPr>
    </w:p>
    <w:p w14:paraId="5CE96393" w14:textId="77777777" w:rsidR="00DA22D5" w:rsidRDefault="00DA22D5" w:rsidP="00DA22D5">
      <w:pPr>
        <w:numPr>
          <w:ilvl w:val="1"/>
          <w:numId w:val="32"/>
        </w:numPr>
        <w:autoSpaceDE w:val="0"/>
        <w:autoSpaceDN w:val="0"/>
        <w:adjustRightInd w:val="0"/>
        <w:spacing w:after="0" w:line="240" w:lineRule="auto"/>
        <w:jc w:val="both"/>
        <w:rPr>
          <w:rFonts w:ascii="Tahoma" w:hAnsi="Tahoma" w:cs="Tahoma"/>
          <w:color w:val="000000"/>
        </w:rPr>
      </w:pPr>
      <w:r w:rsidRPr="00C76EF4">
        <w:rPr>
          <w:rFonts w:ascii="Tahoma" w:hAnsi="Tahoma" w:cs="Tahoma"/>
          <w:b/>
          <w:color w:val="000000"/>
        </w:rPr>
        <w:t>Diskusní setkání</w:t>
      </w:r>
      <w:r w:rsidRPr="008738E1">
        <w:rPr>
          <w:rFonts w:ascii="Tahoma" w:hAnsi="Tahoma" w:cs="Tahoma"/>
          <w:color w:val="000000"/>
        </w:rPr>
        <w:t>. Ta jsou určena zejména pro komunikaci s komunitou a blízkými osobami.</w:t>
      </w:r>
      <w:r w:rsidRPr="00C76EF4">
        <w:rPr>
          <w:rFonts w:ascii="Tahoma" w:hAnsi="Tahoma" w:cs="Tahoma"/>
          <w:color w:val="000000"/>
        </w:rPr>
        <w:t xml:space="preserve"> </w:t>
      </w:r>
      <w:r w:rsidRPr="008738E1">
        <w:rPr>
          <w:rFonts w:ascii="Tahoma" w:hAnsi="Tahoma" w:cs="Tahoma"/>
          <w:color w:val="000000"/>
        </w:rPr>
        <w:t>Jejich cílem je vysvětlit proces transformace, jeho význam, rozptýlit obavy a navázat</w:t>
      </w:r>
      <w:r w:rsidRPr="00C76EF4">
        <w:rPr>
          <w:rFonts w:ascii="Tahoma" w:hAnsi="Tahoma" w:cs="Tahoma"/>
          <w:color w:val="000000"/>
        </w:rPr>
        <w:t xml:space="preserve"> </w:t>
      </w:r>
      <w:r w:rsidRPr="008738E1">
        <w:rPr>
          <w:rFonts w:ascii="Tahoma" w:hAnsi="Tahoma" w:cs="Tahoma"/>
          <w:color w:val="000000"/>
        </w:rPr>
        <w:t>pozitivní</w:t>
      </w:r>
      <w:r w:rsidRPr="00C76EF4">
        <w:rPr>
          <w:rFonts w:ascii="Tahoma" w:hAnsi="Tahoma" w:cs="Tahoma"/>
          <w:color w:val="000000"/>
        </w:rPr>
        <w:t xml:space="preserve"> </w:t>
      </w:r>
      <w:r w:rsidRPr="008738E1">
        <w:rPr>
          <w:rFonts w:ascii="Tahoma" w:hAnsi="Tahoma" w:cs="Tahoma"/>
          <w:color w:val="000000"/>
        </w:rPr>
        <w:t>vztah. V rámci projektu je předpokládáno zrealizovat 4 diskusní setkání.</w:t>
      </w:r>
      <w:r w:rsidRPr="00C76EF4">
        <w:rPr>
          <w:rFonts w:ascii="Tahoma" w:hAnsi="Tahoma" w:cs="Tahoma"/>
          <w:color w:val="000000"/>
        </w:rPr>
        <w:t xml:space="preserve"> </w:t>
      </w:r>
      <w:r w:rsidRPr="008738E1">
        <w:rPr>
          <w:rFonts w:ascii="Tahoma" w:hAnsi="Tahoma" w:cs="Tahoma"/>
          <w:color w:val="000000"/>
        </w:rPr>
        <w:t>V rámci aktivity proběhne také řada jednání, zejména se zřizovatelem a místní</w:t>
      </w:r>
      <w:r w:rsidRPr="00C76EF4">
        <w:rPr>
          <w:rFonts w:ascii="Tahoma" w:hAnsi="Tahoma" w:cs="Tahoma"/>
          <w:color w:val="000000"/>
        </w:rPr>
        <w:t xml:space="preserve"> </w:t>
      </w:r>
      <w:r w:rsidRPr="008738E1">
        <w:rPr>
          <w:rFonts w:ascii="Tahoma" w:hAnsi="Tahoma" w:cs="Tahoma"/>
          <w:color w:val="000000"/>
        </w:rPr>
        <w:t>samosprávou,</w:t>
      </w:r>
      <w:r w:rsidRPr="00C76EF4">
        <w:rPr>
          <w:rFonts w:ascii="Tahoma" w:hAnsi="Tahoma" w:cs="Tahoma"/>
          <w:color w:val="000000"/>
        </w:rPr>
        <w:t xml:space="preserve"> </w:t>
      </w:r>
      <w:r w:rsidRPr="008738E1">
        <w:rPr>
          <w:rFonts w:ascii="Tahoma" w:hAnsi="Tahoma" w:cs="Tahoma"/>
          <w:color w:val="000000"/>
        </w:rPr>
        <w:t>za účelem vyjasňování si různých témat, která se během procesu přechodové fáze</w:t>
      </w:r>
      <w:r w:rsidRPr="00C76EF4">
        <w:rPr>
          <w:rFonts w:ascii="Tahoma" w:hAnsi="Tahoma" w:cs="Tahoma"/>
          <w:color w:val="000000"/>
        </w:rPr>
        <w:t xml:space="preserve"> </w:t>
      </w:r>
      <w:r w:rsidRPr="008738E1">
        <w:rPr>
          <w:rFonts w:ascii="Tahoma" w:hAnsi="Tahoma" w:cs="Tahoma"/>
          <w:color w:val="000000"/>
        </w:rPr>
        <w:t>vyskytnou. V případě, že během projektu budou dokončeny domácnosti, do kterých</w:t>
      </w:r>
      <w:r w:rsidRPr="00C76EF4">
        <w:rPr>
          <w:rFonts w:ascii="Tahoma" w:hAnsi="Tahoma" w:cs="Tahoma"/>
          <w:color w:val="000000"/>
        </w:rPr>
        <w:t xml:space="preserve"> </w:t>
      </w:r>
      <w:r w:rsidRPr="008738E1">
        <w:rPr>
          <w:rFonts w:ascii="Tahoma" w:hAnsi="Tahoma" w:cs="Tahoma"/>
          <w:color w:val="000000"/>
        </w:rPr>
        <w:t>uživatelé</w:t>
      </w:r>
      <w:r w:rsidRPr="00C76EF4">
        <w:rPr>
          <w:rFonts w:ascii="Tahoma" w:hAnsi="Tahoma" w:cs="Tahoma"/>
          <w:color w:val="000000"/>
        </w:rPr>
        <w:t xml:space="preserve"> </w:t>
      </w:r>
      <w:r w:rsidRPr="008738E1">
        <w:rPr>
          <w:rFonts w:ascii="Tahoma" w:hAnsi="Tahoma" w:cs="Tahoma"/>
          <w:color w:val="000000"/>
        </w:rPr>
        <w:t>přejdou, pravděpodobně proběhnou také akce typu „zahradní party“ za účelem bližšího</w:t>
      </w:r>
      <w:r w:rsidRPr="00C76EF4">
        <w:rPr>
          <w:rFonts w:ascii="Tahoma" w:hAnsi="Tahoma" w:cs="Tahoma"/>
          <w:color w:val="000000"/>
        </w:rPr>
        <w:t xml:space="preserve"> </w:t>
      </w:r>
      <w:r w:rsidRPr="008738E1">
        <w:rPr>
          <w:rFonts w:ascii="Tahoma" w:hAnsi="Tahoma" w:cs="Tahoma"/>
          <w:color w:val="000000"/>
        </w:rPr>
        <w:t>seznámení se s nejbližší komunitou.</w:t>
      </w:r>
    </w:p>
    <w:p w14:paraId="009DE356" w14:textId="77777777" w:rsidR="00DA22D5" w:rsidRPr="008738E1" w:rsidRDefault="00DA22D5" w:rsidP="00DA22D5">
      <w:pPr>
        <w:autoSpaceDE w:val="0"/>
        <w:autoSpaceDN w:val="0"/>
        <w:adjustRightInd w:val="0"/>
        <w:ind w:left="1440"/>
        <w:jc w:val="both"/>
        <w:rPr>
          <w:rFonts w:ascii="Tahoma" w:hAnsi="Tahoma" w:cs="Tahoma"/>
          <w:color w:val="000000"/>
        </w:rPr>
      </w:pPr>
    </w:p>
    <w:p w14:paraId="4427010E"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V rámci aktivity bude využita také podpora externích expertů a to zejména při přípravě</w:t>
      </w:r>
      <w:r w:rsidRPr="00C76EF4">
        <w:rPr>
          <w:rFonts w:ascii="Tahoma" w:hAnsi="Tahoma" w:cs="Tahoma"/>
          <w:color w:val="000000"/>
        </w:rPr>
        <w:t xml:space="preserve"> </w:t>
      </w:r>
      <w:r w:rsidRPr="008738E1">
        <w:rPr>
          <w:rFonts w:ascii="Tahoma" w:hAnsi="Tahoma" w:cs="Tahoma"/>
          <w:color w:val="000000"/>
        </w:rPr>
        <w:t>jednotlivých akcí a jejich moderaci, ale také jako podpora při jednání s některými aktéry (místní samospráva apod.)</w:t>
      </w:r>
    </w:p>
    <w:p w14:paraId="27605360" w14:textId="77777777" w:rsidR="00DA22D5" w:rsidRDefault="00DA22D5" w:rsidP="00DA22D5">
      <w:pPr>
        <w:autoSpaceDE w:val="0"/>
        <w:autoSpaceDN w:val="0"/>
        <w:adjustRightInd w:val="0"/>
        <w:jc w:val="both"/>
        <w:rPr>
          <w:rFonts w:ascii="Tahoma" w:hAnsi="Tahoma" w:cs="Tahoma"/>
          <w:color w:val="000000"/>
        </w:rPr>
      </w:pPr>
    </w:p>
    <w:p w14:paraId="356B4E49" w14:textId="77777777" w:rsidR="00DA22D5" w:rsidRPr="00BE7414" w:rsidRDefault="00DA22D5" w:rsidP="00DA22D5">
      <w:pPr>
        <w:autoSpaceDE w:val="0"/>
        <w:autoSpaceDN w:val="0"/>
        <w:adjustRightInd w:val="0"/>
        <w:jc w:val="both"/>
        <w:rPr>
          <w:rFonts w:ascii="Tahoma" w:hAnsi="Tahoma" w:cs="Tahoma"/>
          <w:color w:val="000000"/>
          <w:u w:val="single"/>
        </w:rPr>
      </w:pPr>
      <w:r w:rsidRPr="00BE7414">
        <w:rPr>
          <w:rFonts w:ascii="Tahoma" w:hAnsi="Tahoma" w:cs="Tahoma"/>
          <w:color w:val="000000"/>
          <w:u w:val="single"/>
        </w:rPr>
        <w:t>Hlavní výstupy aktivity jsou:</w:t>
      </w:r>
    </w:p>
    <w:p w14:paraId="70A71A23" w14:textId="77777777" w:rsidR="00DA22D5" w:rsidRPr="005559E4" w:rsidRDefault="00DA22D5" w:rsidP="00DA22D5">
      <w:pPr>
        <w:autoSpaceDE w:val="0"/>
        <w:autoSpaceDN w:val="0"/>
        <w:adjustRightInd w:val="0"/>
        <w:jc w:val="both"/>
        <w:rPr>
          <w:rFonts w:ascii="Tahoma" w:hAnsi="Tahoma" w:cs="Tahoma"/>
          <w:color w:val="000000"/>
        </w:rPr>
      </w:pPr>
      <w:r w:rsidRPr="005559E4">
        <w:rPr>
          <w:rFonts w:ascii="Tahoma" w:hAnsi="Tahoma" w:cs="Tahoma"/>
          <w:color w:val="000000"/>
        </w:rPr>
        <w:t>- Fokusní setkání</w:t>
      </w:r>
    </w:p>
    <w:p w14:paraId="55A2A5D4" w14:textId="77777777" w:rsidR="00DA22D5" w:rsidRDefault="00DA22D5" w:rsidP="00DA22D5">
      <w:pPr>
        <w:autoSpaceDE w:val="0"/>
        <w:autoSpaceDN w:val="0"/>
        <w:adjustRightInd w:val="0"/>
        <w:jc w:val="both"/>
        <w:rPr>
          <w:rFonts w:ascii="Tahoma" w:hAnsi="Tahoma" w:cs="Tahoma"/>
          <w:color w:val="000000"/>
        </w:rPr>
      </w:pPr>
      <w:r w:rsidRPr="005559E4">
        <w:rPr>
          <w:rFonts w:ascii="Tahoma" w:hAnsi="Tahoma" w:cs="Tahoma"/>
          <w:color w:val="000000"/>
        </w:rPr>
        <w:t>- Diskusní setkání</w:t>
      </w:r>
    </w:p>
    <w:p w14:paraId="5BC08C42" w14:textId="77777777" w:rsidR="00DA22D5" w:rsidRDefault="00DA22D5" w:rsidP="00DA22D5">
      <w:pPr>
        <w:autoSpaceDE w:val="0"/>
        <w:autoSpaceDN w:val="0"/>
        <w:adjustRightInd w:val="0"/>
        <w:jc w:val="both"/>
        <w:rPr>
          <w:rFonts w:ascii="Tahoma" w:hAnsi="Tahoma" w:cs="Tahoma"/>
          <w:color w:val="000000"/>
        </w:rPr>
      </w:pPr>
    </w:p>
    <w:p w14:paraId="04D19C71" w14:textId="77777777" w:rsidR="00DA22D5" w:rsidRDefault="00DA22D5" w:rsidP="00DA22D5">
      <w:pPr>
        <w:autoSpaceDE w:val="0"/>
        <w:autoSpaceDN w:val="0"/>
        <w:adjustRightInd w:val="0"/>
        <w:jc w:val="both"/>
        <w:rPr>
          <w:rFonts w:ascii="Tahoma" w:hAnsi="Tahoma" w:cs="Tahoma"/>
          <w:color w:val="000000"/>
        </w:rPr>
      </w:pPr>
      <w:r>
        <w:rPr>
          <w:rFonts w:ascii="Tahoma" w:hAnsi="Tahoma" w:cs="Tahoma"/>
          <w:color w:val="000000"/>
        </w:rPr>
        <w:t>Místo konání zajistí zadavatel.</w:t>
      </w:r>
    </w:p>
    <w:p w14:paraId="786B5411" w14:textId="77777777" w:rsidR="00DA22D5" w:rsidRDefault="00DA22D5" w:rsidP="00DA22D5">
      <w:pPr>
        <w:autoSpaceDE w:val="0"/>
        <w:autoSpaceDN w:val="0"/>
        <w:adjustRightInd w:val="0"/>
        <w:jc w:val="both"/>
        <w:rPr>
          <w:rFonts w:ascii="Tahoma" w:hAnsi="Tahoma" w:cs="Tahoma"/>
          <w:color w:val="000000"/>
        </w:rPr>
      </w:pPr>
    </w:p>
    <w:p w14:paraId="48851925" w14:textId="77777777" w:rsidR="00DA22D5" w:rsidRPr="00510784" w:rsidRDefault="00DA22D5" w:rsidP="00DA22D5">
      <w:pPr>
        <w:autoSpaceDE w:val="0"/>
        <w:autoSpaceDN w:val="0"/>
        <w:adjustRightInd w:val="0"/>
        <w:jc w:val="both"/>
        <w:rPr>
          <w:rFonts w:ascii="Tahoma" w:hAnsi="Tahoma" w:cs="Tahoma"/>
        </w:rPr>
      </w:pPr>
      <w:r w:rsidRPr="00510784">
        <w:rPr>
          <w:rFonts w:ascii="Tahoma" w:hAnsi="Tahoma" w:cs="Tahoma"/>
          <w:b/>
          <w:u w:val="single"/>
        </w:rPr>
        <w:t>Předpokládaný objem činností:</w:t>
      </w:r>
      <w:r w:rsidRPr="00510784">
        <w:rPr>
          <w:rFonts w:ascii="Tahoma" w:hAnsi="Tahoma" w:cs="Tahoma"/>
        </w:rPr>
        <w:t xml:space="preserve">  </w:t>
      </w:r>
    </w:p>
    <w:p w14:paraId="35227BC8" w14:textId="77777777" w:rsidR="00DA22D5" w:rsidRPr="00510784" w:rsidRDefault="00DA22D5" w:rsidP="00DA22D5">
      <w:pPr>
        <w:autoSpaceDE w:val="0"/>
        <w:autoSpaceDN w:val="0"/>
        <w:adjustRightInd w:val="0"/>
        <w:jc w:val="both"/>
        <w:rPr>
          <w:rFonts w:ascii="Tahoma" w:hAnsi="Tahoma" w:cs="Tahoma"/>
        </w:rPr>
      </w:pPr>
      <w:r w:rsidRPr="00510784">
        <w:rPr>
          <w:rFonts w:ascii="Tahoma" w:hAnsi="Tahoma" w:cs="Tahoma"/>
        </w:rPr>
        <w:t xml:space="preserve">Předpokládá se, že na hodnocení budou participovat: </w:t>
      </w:r>
    </w:p>
    <w:p w14:paraId="06F36B3F" w14:textId="77777777" w:rsidR="00DA22D5" w:rsidRPr="00510784" w:rsidRDefault="00DA22D5" w:rsidP="00DA22D5">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t xml:space="preserve">1 interní pracovník – manažer transformace – garant </w:t>
      </w:r>
      <w:r w:rsidRPr="00510784">
        <w:rPr>
          <w:rFonts w:ascii="Tahoma" w:hAnsi="Tahoma" w:cs="Tahoma"/>
        </w:rPr>
        <w:t>bude zajišťovat většinu činností v rámci této aktivity (místnost v sídle zadavatele nebo pronájem místnosti, občerstvení, organizace účastníků, moderování setkání) Většina kapacity bude věnována průběžné, zejména bilaterální komunikaci. Jeho zapojení je plánováno v rozsahu 3 dny v měsíci, celkem 108 dní.</w:t>
      </w:r>
    </w:p>
    <w:p w14:paraId="4365FD38" w14:textId="77777777" w:rsidR="00DA22D5" w:rsidRPr="00510784" w:rsidRDefault="00DA22D5" w:rsidP="00DA22D5">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t xml:space="preserve">2 interní pracovníci – sociální pracovníci domovů (metodici) </w:t>
      </w:r>
      <w:r w:rsidRPr="00510784">
        <w:rPr>
          <w:rFonts w:ascii="Tahoma" w:hAnsi="Tahoma" w:cs="Tahoma"/>
        </w:rPr>
        <w:t>Zapojení metodika v každém domově je plánováno zejména do fokusních a diskusních setkání. Rozsah zapojení je plánován 1 den v měsíci, celkem 34 dní.</w:t>
      </w:r>
    </w:p>
    <w:p w14:paraId="3AB02310" w14:textId="77777777" w:rsidR="00DA22D5" w:rsidRPr="00510784" w:rsidRDefault="00DA22D5" w:rsidP="00DA22D5">
      <w:pPr>
        <w:numPr>
          <w:ilvl w:val="1"/>
          <w:numId w:val="31"/>
        </w:numPr>
        <w:autoSpaceDE w:val="0"/>
        <w:autoSpaceDN w:val="0"/>
        <w:adjustRightInd w:val="0"/>
        <w:spacing w:after="0" w:line="240" w:lineRule="auto"/>
        <w:jc w:val="both"/>
        <w:rPr>
          <w:rFonts w:ascii="Tahoma" w:hAnsi="Tahoma" w:cs="Tahoma"/>
          <w:b/>
          <w:bCs/>
          <w:u w:val="single"/>
        </w:rPr>
      </w:pPr>
      <w:r w:rsidRPr="00510784">
        <w:rPr>
          <w:rFonts w:ascii="Tahoma" w:hAnsi="Tahoma" w:cs="Tahoma"/>
          <w:b/>
        </w:rPr>
        <w:lastRenderedPageBreak/>
        <w:t xml:space="preserve">externí experti </w:t>
      </w:r>
      <w:r>
        <w:rPr>
          <w:rFonts w:ascii="Tahoma" w:hAnsi="Tahoma" w:cs="Tahoma"/>
          <w:b/>
        </w:rPr>
        <w:t xml:space="preserve">– členové realizačního týmu dodavatele </w:t>
      </w:r>
      <w:r w:rsidRPr="00510784">
        <w:rPr>
          <w:rFonts w:ascii="Tahoma" w:hAnsi="Tahoma" w:cs="Tahoma"/>
        </w:rPr>
        <w:t>budou zapojeni stěžejně do přípravy a facilitace setkání. Je plánováno 9 dní setkání, na každý den 0,5 dne přípravy, celkem 13,5 dne. Dále jsou plánovány ad hoc konzultace při nastavování komunikační strategie v rozsahu 6,5 dne. Celkové zapojení je plánováno v </w:t>
      </w:r>
      <w:r w:rsidRPr="00510784">
        <w:rPr>
          <w:rFonts w:ascii="Tahoma" w:hAnsi="Tahoma" w:cs="Tahoma"/>
          <w:b/>
        </w:rPr>
        <w:t>rozsahu 20 dní</w:t>
      </w:r>
      <w:r>
        <w:rPr>
          <w:rFonts w:ascii="Tahoma" w:hAnsi="Tahoma" w:cs="Tahoma"/>
        </w:rPr>
        <w:t xml:space="preserve"> (</w:t>
      </w:r>
      <w:r w:rsidRPr="00510784">
        <w:rPr>
          <w:rFonts w:ascii="Tahoma" w:hAnsi="Tahoma" w:cs="Tahoma"/>
          <w:b/>
        </w:rPr>
        <w:t>po 8 hodinách)</w:t>
      </w:r>
    </w:p>
    <w:p w14:paraId="123DEEDD" w14:textId="77777777" w:rsidR="00DA22D5" w:rsidRDefault="00DA22D5" w:rsidP="00DA22D5">
      <w:pPr>
        <w:autoSpaceDE w:val="0"/>
        <w:autoSpaceDN w:val="0"/>
        <w:adjustRightInd w:val="0"/>
        <w:jc w:val="both"/>
        <w:rPr>
          <w:rFonts w:ascii="Tahoma" w:hAnsi="Tahoma" w:cs="Tahoma"/>
          <w:color w:val="000000"/>
        </w:rPr>
      </w:pPr>
    </w:p>
    <w:p w14:paraId="6D0143CA" w14:textId="77777777" w:rsidR="00DA22D5" w:rsidRPr="008738E1" w:rsidRDefault="00DA22D5" w:rsidP="00DA22D5">
      <w:pPr>
        <w:autoSpaceDE w:val="0"/>
        <w:autoSpaceDN w:val="0"/>
        <w:adjustRightInd w:val="0"/>
        <w:jc w:val="both"/>
        <w:rPr>
          <w:rFonts w:ascii="Tahoma" w:hAnsi="Tahoma" w:cs="Tahoma"/>
          <w:color w:val="000000"/>
        </w:rPr>
      </w:pPr>
    </w:p>
    <w:p w14:paraId="64927C5D" w14:textId="77777777" w:rsidR="00DA22D5" w:rsidRPr="00C76EF4" w:rsidRDefault="00DA22D5" w:rsidP="00DA22D5">
      <w:pPr>
        <w:autoSpaceDE w:val="0"/>
        <w:autoSpaceDN w:val="0"/>
        <w:adjustRightInd w:val="0"/>
        <w:spacing w:line="360" w:lineRule="auto"/>
        <w:jc w:val="both"/>
        <w:rPr>
          <w:rFonts w:ascii="Tahoma" w:hAnsi="Tahoma" w:cs="Tahoma"/>
          <w:b/>
          <w:bCs/>
          <w:color w:val="00B050"/>
        </w:rPr>
      </w:pPr>
      <w:r w:rsidRPr="00C76EF4">
        <w:rPr>
          <w:rFonts w:ascii="Tahoma" w:hAnsi="Tahoma" w:cs="Tahoma"/>
          <w:b/>
          <w:bCs/>
          <w:color w:val="00B050"/>
          <w:u w:val="single"/>
        </w:rPr>
        <w:t>Název klíčové aktivity:</w:t>
      </w:r>
      <w:r w:rsidRPr="00C76EF4">
        <w:rPr>
          <w:rFonts w:ascii="Tahoma" w:hAnsi="Tahoma" w:cs="Tahoma"/>
          <w:b/>
          <w:bCs/>
          <w:color w:val="00B050"/>
        </w:rPr>
        <w:t xml:space="preserve"> A6. Koordinace přechodové fáze</w:t>
      </w:r>
    </w:p>
    <w:p w14:paraId="62B9EFD9" w14:textId="77777777" w:rsidR="00DA22D5" w:rsidRPr="00BE7414" w:rsidRDefault="00DA22D5" w:rsidP="00DA22D5">
      <w:pPr>
        <w:autoSpaceDE w:val="0"/>
        <w:autoSpaceDN w:val="0"/>
        <w:adjustRightInd w:val="0"/>
        <w:spacing w:line="360" w:lineRule="auto"/>
        <w:jc w:val="both"/>
        <w:rPr>
          <w:rFonts w:ascii="Tahoma" w:hAnsi="Tahoma" w:cs="Tahoma"/>
          <w:i/>
          <w:color w:val="000000"/>
        </w:rPr>
      </w:pPr>
      <w:r w:rsidRPr="00BE7414">
        <w:rPr>
          <w:rFonts w:ascii="Tahoma" w:hAnsi="Tahoma" w:cs="Tahoma"/>
          <w:i/>
          <w:color w:val="000000"/>
        </w:rPr>
        <w:t>Popis klíčové aktivity:</w:t>
      </w:r>
    </w:p>
    <w:p w14:paraId="12333F89"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Přechodová fáze je na jedné straně určena připraveností uživatelů na život v běžném</w:t>
      </w:r>
      <w:r w:rsidRPr="00BE7414">
        <w:rPr>
          <w:rFonts w:ascii="Tahoma" w:hAnsi="Tahoma" w:cs="Tahoma"/>
          <w:color w:val="000000"/>
        </w:rPr>
        <w:t xml:space="preserve"> </w:t>
      </w:r>
      <w:r w:rsidRPr="008738E1">
        <w:rPr>
          <w:rFonts w:ascii="Tahoma" w:hAnsi="Tahoma" w:cs="Tahoma"/>
          <w:color w:val="000000"/>
        </w:rPr>
        <w:t>prostředí s potřebnou mírou podpory, a na straně druhé technickou připraveností nových</w:t>
      </w:r>
      <w:r w:rsidRPr="00BE7414">
        <w:rPr>
          <w:rFonts w:ascii="Tahoma" w:hAnsi="Tahoma" w:cs="Tahoma"/>
          <w:color w:val="000000"/>
        </w:rPr>
        <w:t xml:space="preserve"> </w:t>
      </w:r>
      <w:r w:rsidRPr="008738E1">
        <w:rPr>
          <w:rFonts w:ascii="Tahoma" w:hAnsi="Tahoma" w:cs="Tahoma"/>
          <w:color w:val="000000"/>
        </w:rPr>
        <w:t>domácností a nové služby. Celý proces přechodové fáze musí být plánován, řízen a</w:t>
      </w:r>
      <w:r w:rsidRPr="00BE7414">
        <w:rPr>
          <w:rFonts w:ascii="Tahoma" w:hAnsi="Tahoma" w:cs="Tahoma"/>
          <w:color w:val="000000"/>
        </w:rPr>
        <w:t xml:space="preserve"> </w:t>
      </w:r>
      <w:r w:rsidRPr="008738E1">
        <w:rPr>
          <w:rFonts w:ascii="Tahoma" w:hAnsi="Tahoma" w:cs="Tahoma"/>
          <w:color w:val="000000"/>
        </w:rPr>
        <w:t>koordinován. Jedná se jednak o činnosti uvedené v aktivitách A3 – A5, ale také o řadu</w:t>
      </w:r>
      <w:r w:rsidRPr="00BE7414">
        <w:rPr>
          <w:rFonts w:ascii="Tahoma" w:hAnsi="Tahoma" w:cs="Tahoma"/>
          <w:color w:val="000000"/>
        </w:rPr>
        <w:t xml:space="preserve"> </w:t>
      </w:r>
      <w:r w:rsidRPr="008738E1">
        <w:rPr>
          <w:rFonts w:ascii="Tahoma" w:hAnsi="Tahoma" w:cs="Tahoma"/>
          <w:color w:val="000000"/>
        </w:rPr>
        <w:t>dalších činností, které musí být zajištěny a ve vzájemné koordinaci zrealizovány. Jedná se</w:t>
      </w:r>
      <w:r w:rsidRPr="00BE7414">
        <w:rPr>
          <w:rFonts w:ascii="Tahoma" w:hAnsi="Tahoma" w:cs="Tahoma"/>
          <w:color w:val="000000"/>
        </w:rPr>
        <w:t xml:space="preserve"> </w:t>
      </w:r>
      <w:r w:rsidRPr="008738E1">
        <w:rPr>
          <w:rFonts w:ascii="Tahoma" w:hAnsi="Tahoma" w:cs="Tahoma"/>
          <w:color w:val="000000"/>
        </w:rPr>
        <w:t>o</w:t>
      </w:r>
      <w:r w:rsidRPr="00BE7414">
        <w:rPr>
          <w:rFonts w:ascii="Tahoma" w:hAnsi="Tahoma" w:cs="Tahoma"/>
          <w:color w:val="000000"/>
        </w:rPr>
        <w:t xml:space="preserve"> </w:t>
      </w:r>
      <w:r w:rsidRPr="008738E1">
        <w:rPr>
          <w:rFonts w:ascii="Tahoma" w:hAnsi="Tahoma" w:cs="Tahoma"/>
          <w:color w:val="000000"/>
        </w:rPr>
        <w:t>koordinaci dílčích činností, které se týkají:</w:t>
      </w:r>
    </w:p>
    <w:p w14:paraId="53192D3B" w14:textId="77777777" w:rsidR="00DA22D5" w:rsidRPr="008738E1" w:rsidRDefault="00DA22D5" w:rsidP="00DA22D5">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i/>
          <w:color w:val="000000"/>
        </w:rPr>
        <w:t>Motivace a podpory uživatelů</w:t>
      </w:r>
      <w:r w:rsidRPr="008738E1">
        <w:rPr>
          <w:rFonts w:ascii="Tahoma" w:hAnsi="Tahoma" w:cs="Tahoma"/>
          <w:color w:val="000000"/>
        </w:rPr>
        <w:t xml:space="preserve"> při přechodu z ústavní péče do běžného prostředí nebo</w:t>
      </w:r>
      <w:r w:rsidRPr="00BE7414">
        <w:rPr>
          <w:rFonts w:ascii="Tahoma" w:hAnsi="Tahoma" w:cs="Tahoma"/>
          <w:color w:val="000000"/>
        </w:rPr>
        <w:t xml:space="preserve"> </w:t>
      </w:r>
      <w:r w:rsidRPr="008738E1">
        <w:rPr>
          <w:rFonts w:ascii="Tahoma" w:hAnsi="Tahoma" w:cs="Tahoma"/>
          <w:color w:val="000000"/>
        </w:rPr>
        <w:t>služby komunitního typu. V návaznosti na vlastní přípravu uživatelů pro život v běžném</w:t>
      </w:r>
      <w:r w:rsidRPr="00BE7414">
        <w:rPr>
          <w:rFonts w:ascii="Tahoma" w:hAnsi="Tahoma" w:cs="Tahoma"/>
          <w:color w:val="000000"/>
        </w:rPr>
        <w:t xml:space="preserve"> </w:t>
      </w:r>
      <w:r w:rsidRPr="008738E1">
        <w:rPr>
          <w:rFonts w:ascii="Tahoma" w:hAnsi="Tahoma" w:cs="Tahoma"/>
          <w:color w:val="000000"/>
        </w:rPr>
        <w:t>prostředí (viz A3) se jedná o koordinaci podpory při přípravě na stěhování, na zapojení v</w:t>
      </w:r>
      <w:r w:rsidRPr="00BE7414">
        <w:rPr>
          <w:rFonts w:ascii="Tahoma" w:hAnsi="Tahoma" w:cs="Tahoma"/>
          <w:color w:val="000000"/>
        </w:rPr>
        <w:t xml:space="preserve"> </w:t>
      </w:r>
      <w:r w:rsidRPr="008738E1">
        <w:rPr>
          <w:rFonts w:ascii="Tahoma" w:hAnsi="Tahoma" w:cs="Tahoma"/>
          <w:color w:val="000000"/>
        </w:rPr>
        <w:t>novém prostředí apod.</w:t>
      </w:r>
    </w:p>
    <w:p w14:paraId="07E90EB2" w14:textId="77777777" w:rsidR="00DA22D5" w:rsidRPr="008738E1" w:rsidRDefault="00DA22D5" w:rsidP="00DA22D5">
      <w:pPr>
        <w:autoSpaceDE w:val="0"/>
        <w:autoSpaceDN w:val="0"/>
        <w:adjustRightInd w:val="0"/>
        <w:jc w:val="both"/>
        <w:rPr>
          <w:rFonts w:ascii="Tahoma" w:hAnsi="Tahoma" w:cs="Tahoma"/>
          <w:color w:val="000000"/>
        </w:rPr>
      </w:pPr>
    </w:p>
    <w:p w14:paraId="12E58979" w14:textId="77777777" w:rsidR="00DA22D5" w:rsidRPr="008738E1" w:rsidRDefault="00DA22D5" w:rsidP="00DA22D5">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i/>
          <w:color w:val="000000"/>
        </w:rPr>
        <w:t>Přípravy nové služby</w:t>
      </w:r>
      <w:r w:rsidRPr="008738E1">
        <w:rPr>
          <w:rFonts w:ascii="Tahoma" w:hAnsi="Tahoma" w:cs="Tahoma"/>
          <w:color w:val="000000"/>
        </w:rPr>
        <w:t>, tzn. nastavování funkčního modelu nové služby, příprava metodik pro</w:t>
      </w:r>
      <w:r w:rsidRPr="00BE7414">
        <w:rPr>
          <w:rFonts w:ascii="Tahoma" w:hAnsi="Tahoma" w:cs="Tahoma"/>
          <w:color w:val="000000"/>
        </w:rPr>
        <w:t xml:space="preserve"> </w:t>
      </w:r>
      <w:r w:rsidRPr="008738E1">
        <w:rPr>
          <w:rFonts w:ascii="Tahoma" w:hAnsi="Tahoma" w:cs="Tahoma"/>
          <w:color w:val="000000"/>
        </w:rPr>
        <w:t>novou službu (např. fungování jednotlivých nových domácností), organizační fungování,</w:t>
      </w:r>
      <w:r w:rsidRPr="00BE7414">
        <w:rPr>
          <w:rFonts w:ascii="Tahoma" w:hAnsi="Tahoma" w:cs="Tahoma"/>
          <w:color w:val="000000"/>
        </w:rPr>
        <w:t xml:space="preserve"> </w:t>
      </w:r>
      <w:r w:rsidRPr="008738E1">
        <w:rPr>
          <w:rFonts w:ascii="Tahoma" w:hAnsi="Tahoma" w:cs="Tahoma"/>
          <w:color w:val="000000"/>
        </w:rPr>
        <w:t>pracovní postupy apod.</w:t>
      </w:r>
    </w:p>
    <w:p w14:paraId="0AD7B363" w14:textId="77777777" w:rsidR="00DA22D5" w:rsidRPr="008738E1" w:rsidRDefault="00DA22D5" w:rsidP="00DA22D5">
      <w:pPr>
        <w:autoSpaceDE w:val="0"/>
        <w:autoSpaceDN w:val="0"/>
        <w:adjustRightInd w:val="0"/>
        <w:jc w:val="both"/>
        <w:rPr>
          <w:rFonts w:ascii="Tahoma" w:hAnsi="Tahoma" w:cs="Tahoma"/>
          <w:color w:val="000000"/>
        </w:rPr>
      </w:pPr>
    </w:p>
    <w:p w14:paraId="10099AEF" w14:textId="77777777" w:rsidR="00DA22D5" w:rsidRPr="008738E1" w:rsidRDefault="00DA22D5" w:rsidP="00DA22D5">
      <w:pPr>
        <w:numPr>
          <w:ilvl w:val="0"/>
          <w:numId w:val="33"/>
        </w:numPr>
        <w:autoSpaceDE w:val="0"/>
        <w:autoSpaceDN w:val="0"/>
        <w:adjustRightInd w:val="0"/>
        <w:spacing w:after="0" w:line="240" w:lineRule="auto"/>
        <w:jc w:val="both"/>
        <w:rPr>
          <w:rFonts w:ascii="Tahoma" w:hAnsi="Tahoma" w:cs="Tahoma"/>
          <w:color w:val="000000"/>
        </w:rPr>
      </w:pPr>
      <w:r w:rsidRPr="00BE7414">
        <w:rPr>
          <w:rFonts w:ascii="Tahoma" w:hAnsi="Tahoma" w:cs="Tahoma"/>
          <w:b/>
          <w:color w:val="000000"/>
        </w:rPr>
        <w:t>Zajištění podmínek kooperace nové služby s jejím okolím</w:t>
      </w:r>
      <w:r w:rsidRPr="008738E1">
        <w:rPr>
          <w:rFonts w:ascii="Tahoma" w:hAnsi="Tahoma" w:cs="Tahoma"/>
          <w:color w:val="000000"/>
        </w:rPr>
        <w:t>. Kromě již zmiňované komunity a</w:t>
      </w:r>
      <w:r w:rsidRPr="00BE7414">
        <w:rPr>
          <w:rFonts w:ascii="Tahoma" w:hAnsi="Tahoma" w:cs="Tahoma"/>
          <w:color w:val="000000"/>
        </w:rPr>
        <w:t xml:space="preserve"> </w:t>
      </w:r>
      <w:r w:rsidRPr="008738E1">
        <w:rPr>
          <w:rFonts w:ascii="Tahoma" w:hAnsi="Tahoma" w:cs="Tahoma"/>
          <w:color w:val="000000"/>
        </w:rPr>
        <w:t>blízkých osob je to také nastavení spolupráce s jinými podpůrnými sociálními službami,</w:t>
      </w:r>
      <w:r w:rsidRPr="00BE7414">
        <w:rPr>
          <w:rFonts w:ascii="Tahoma" w:hAnsi="Tahoma" w:cs="Tahoma"/>
          <w:color w:val="000000"/>
        </w:rPr>
        <w:t xml:space="preserve"> </w:t>
      </w:r>
      <w:r w:rsidRPr="008738E1">
        <w:rPr>
          <w:rFonts w:ascii="Tahoma" w:hAnsi="Tahoma" w:cs="Tahoma"/>
          <w:color w:val="000000"/>
        </w:rPr>
        <w:t>zaměstnavateli, lékaři apod.</w:t>
      </w:r>
    </w:p>
    <w:p w14:paraId="5B897E9E" w14:textId="77777777" w:rsidR="00DA22D5" w:rsidRPr="008738E1" w:rsidRDefault="00DA22D5" w:rsidP="00DA22D5">
      <w:pPr>
        <w:autoSpaceDE w:val="0"/>
        <w:autoSpaceDN w:val="0"/>
        <w:adjustRightInd w:val="0"/>
        <w:jc w:val="both"/>
        <w:rPr>
          <w:rFonts w:ascii="Tahoma" w:hAnsi="Tahoma" w:cs="Tahoma"/>
          <w:color w:val="000000"/>
        </w:rPr>
      </w:pPr>
    </w:p>
    <w:p w14:paraId="44CB4B4A"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Tato aktivita stojí zejména na koordinátorovi přechodové fáze, který musí všechny dílčí</w:t>
      </w:r>
      <w:r w:rsidRPr="00BE7414">
        <w:rPr>
          <w:rFonts w:ascii="Tahoma" w:hAnsi="Tahoma" w:cs="Tahoma"/>
          <w:color w:val="000000"/>
        </w:rPr>
        <w:t xml:space="preserve"> </w:t>
      </w:r>
      <w:r w:rsidRPr="008738E1">
        <w:rPr>
          <w:rFonts w:ascii="Tahoma" w:hAnsi="Tahoma" w:cs="Tahoma"/>
          <w:color w:val="000000"/>
        </w:rPr>
        <w:t>činnosti a kroky přechodové fáze zajistit. V menší míře bude využívat podporu externích</w:t>
      </w:r>
      <w:r w:rsidRPr="00BE7414">
        <w:rPr>
          <w:rFonts w:ascii="Tahoma" w:hAnsi="Tahoma" w:cs="Tahoma"/>
          <w:color w:val="000000"/>
        </w:rPr>
        <w:t xml:space="preserve"> </w:t>
      </w:r>
      <w:r w:rsidRPr="008738E1">
        <w:rPr>
          <w:rFonts w:ascii="Tahoma" w:hAnsi="Tahoma" w:cs="Tahoma"/>
          <w:color w:val="000000"/>
        </w:rPr>
        <w:t>expertů a to zejména pro konzultace některých organizačních nastavení, postupů práce</w:t>
      </w:r>
      <w:r w:rsidRPr="00BE7414">
        <w:rPr>
          <w:rFonts w:ascii="Tahoma" w:hAnsi="Tahoma" w:cs="Tahoma"/>
          <w:color w:val="000000"/>
        </w:rPr>
        <w:t xml:space="preserve"> </w:t>
      </w:r>
      <w:r w:rsidRPr="008738E1">
        <w:rPr>
          <w:rFonts w:ascii="Tahoma" w:hAnsi="Tahoma" w:cs="Tahoma"/>
          <w:color w:val="000000"/>
        </w:rPr>
        <w:t>apod.</w:t>
      </w:r>
    </w:p>
    <w:p w14:paraId="46143232" w14:textId="77777777" w:rsidR="00DA22D5" w:rsidRPr="008738E1" w:rsidRDefault="00DA22D5" w:rsidP="00DA22D5">
      <w:pPr>
        <w:autoSpaceDE w:val="0"/>
        <w:autoSpaceDN w:val="0"/>
        <w:adjustRightInd w:val="0"/>
        <w:jc w:val="both"/>
        <w:rPr>
          <w:rFonts w:ascii="Tahoma" w:hAnsi="Tahoma" w:cs="Tahoma"/>
          <w:color w:val="000000"/>
        </w:rPr>
      </w:pPr>
    </w:p>
    <w:p w14:paraId="0FD6799D" w14:textId="77777777" w:rsidR="00DA22D5" w:rsidRPr="008738E1" w:rsidRDefault="00DA22D5" w:rsidP="00DA22D5">
      <w:pPr>
        <w:autoSpaceDE w:val="0"/>
        <w:autoSpaceDN w:val="0"/>
        <w:adjustRightInd w:val="0"/>
        <w:jc w:val="both"/>
        <w:rPr>
          <w:rFonts w:ascii="Tahoma" w:hAnsi="Tahoma" w:cs="Tahoma"/>
          <w:i/>
          <w:iCs/>
          <w:color w:val="000000"/>
        </w:rPr>
      </w:pPr>
      <w:r w:rsidRPr="008738E1">
        <w:rPr>
          <w:rFonts w:ascii="Tahoma" w:hAnsi="Tahoma" w:cs="Tahoma"/>
          <w:i/>
          <w:iCs/>
          <w:color w:val="000000"/>
        </w:rPr>
        <w:t>H</w:t>
      </w:r>
      <w:r w:rsidRPr="00BE7414">
        <w:rPr>
          <w:rFonts w:ascii="Tahoma" w:hAnsi="Tahoma" w:cs="Tahoma"/>
          <w:i/>
          <w:iCs/>
          <w:color w:val="000000"/>
          <w:u w:val="single"/>
        </w:rPr>
        <w:t>lavní výstupy aktivity jsou:</w:t>
      </w:r>
    </w:p>
    <w:p w14:paraId="32044085" w14:textId="77777777" w:rsidR="00DA22D5" w:rsidRPr="008738E1" w:rsidRDefault="00DA22D5" w:rsidP="00DA22D5">
      <w:pPr>
        <w:autoSpaceDE w:val="0"/>
        <w:autoSpaceDN w:val="0"/>
        <w:adjustRightInd w:val="0"/>
        <w:jc w:val="both"/>
        <w:rPr>
          <w:rFonts w:ascii="Tahoma" w:hAnsi="Tahoma" w:cs="Tahoma"/>
          <w:color w:val="000000"/>
        </w:rPr>
      </w:pPr>
      <w:r w:rsidRPr="008738E1">
        <w:rPr>
          <w:rFonts w:ascii="Tahoma" w:hAnsi="Tahoma" w:cs="Tahoma"/>
          <w:color w:val="000000"/>
        </w:rPr>
        <w:t>- Uživatelé připravení na přechod</w:t>
      </w:r>
    </w:p>
    <w:p w14:paraId="682C08E7" w14:textId="77777777" w:rsidR="00DA22D5" w:rsidRDefault="00DA22D5" w:rsidP="00DA22D5">
      <w:pPr>
        <w:jc w:val="both"/>
        <w:rPr>
          <w:rFonts w:ascii="Tahoma" w:hAnsi="Tahoma" w:cs="Tahoma"/>
          <w:color w:val="000000"/>
        </w:rPr>
      </w:pPr>
      <w:r w:rsidRPr="008738E1">
        <w:rPr>
          <w:rFonts w:ascii="Tahoma" w:hAnsi="Tahoma" w:cs="Tahoma"/>
          <w:color w:val="000000"/>
        </w:rPr>
        <w:lastRenderedPageBreak/>
        <w:t>- Připravená nová služba (organizačně, metodicky)</w:t>
      </w:r>
    </w:p>
    <w:p w14:paraId="7C5E76E8" w14:textId="77777777" w:rsidR="00DA22D5" w:rsidRPr="00510784" w:rsidRDefault="00DA22D5" w:rsidP="00DA22D5">
      <w:pPr>
        <w:jc w:val="both"/>
        <w:rPr>
          <w:rFonts w:ascii="Tahoma" w:hAnsi="Tahoma" w:cs="Tahoma"/>
        </w:rPr>
      </w:pPr>
    </w:p>
    <w:p w14:paraId="4F049F30" w14:textId="77777777" w:rsidR="00DA22D5" w:rsidRPr="00510784" w:rsidRDefault="00DA22D5" w:rsidP="00DA22D5">
      <w:pPr>
        <w:autoSpaceDE w:val="0"/>
        <w:autoSpaceDN w:val="0"/>
        <w:adjustRightInd w:val="0"/>
        <w:jc w:val="both"/>
        <w:rPr>
          <w:rFonts w:ascii="Tahoma" w:hAnsi="Tahoma" w:cs="Tahoma"/>
        </w:rPr>
      </w:pPr>
      <w:r w:rsidRPr="00510784">
        <w:rPr>
          <w:rFonts w:ascii="Tahoma" w:hAnsi="Tahoma" w:cs="Tahoma"/>
          <w:b/>
          <w:u w:val="single"/>
        </w:rPr>
        <w:t>Předpokládaný objem činností:</w:t>
      </w:r>
      <w:r w:rsidRPr="00510784">
        <w:rPr>
          <w:rFonts w:ascii="Tahoma" w:hAnsi="Tahoma" w:cs="Tahoma"/>
        </w:rPr>
        <w:t xml:space="preserve">  </w:t>
      </w:r>
    </w:p>
    <w:p w14:paraId="7F5BC67B" w14:textId="77777777" w:rsidR="00DA22D5" w:rsidRPr="00510784" w:rsidRDefault="00DA22D5" w:rsidP="00DA22D5">
      <w:pPr>
        <w:autoSpaceDE w:val="0"/>
        <w:autoSpaceDN w:val="0"/>
        <w:adjustRightInd w:val="0"/>
        <w:jc w:val="both"/>
        <w:rPr>
          <w:rFonts w:ascii="Tahoma" w:hAnsi="Tahoma" w:cs="Tahoma"/>
        </w:rPr>
      </w:pPr>
      <w:r w:rsidRPr="00510784">
        <w:rPr>
          <w:rFonts w:ascii="Tahoma" w:hAnsi="Tahoma" w:cs="Tahoma"/>
        </w:rPr>
        <w:t xml:space="preserve">Předpokládá se, že na hodnocení budou participovat: </w:t>
      </w:r>
    </w:p>
    <w:p w14:paraId="7EDA58E9" w14:textId="77777777" w:rsidR="00DA22D5" w:rsidRPr="00510784" w:rsidRDefault="00DA22D5" w:rsidP="00DA22D5">
      <w:pPr>
        <w:numPr>
          <w:ilvl w:val="1"/>
          <w:numId w:val="31"/>
        </w:numPr>
        <w:autoSpaceDE w:val="0"/>
        <w:autoSpaceDN w:val="0"/>
        <w:adjustRightInd w:val="0"/>
        <w:spacing w:after="0" w:line="240" w:lineRule="auto"/>
        <w:jc w:val="both"/>
        <w:rPr>
          <w:rFonts w:ascii="Tahoma" w:hAnsi="Tahoma" w:cs="Tahoma"/>
        </w:rPr>
      </w:pPr>
      <w:r w:rsidRPr="00510784">
        <w:rPr>
          <w:rFonts w:ascii="Tahoma" w:hAnsi="Tahoma" w:cs="Tahoma"/>
          <w:b/>
        </w:rPr>
        <w:t xml:space="preserve">1 interní pracovník – manažer transformace – garant – </w:t>
      </w:r>
      <w:r w:rsidRPr="00510784">
        <w:rPr>
          <w:rFonts w:ascii="Tahoma" w:hAnsi="Tahoma" w:cs="Tahoma"/>
        </w:rPr>
        <w:t>tato aktivita je výlučně realizována garantem. Je na ní plánována kapacita 5 dní v měsíci, celkem 180 dní.</w:t>
      </w:r>
    </w:p>
    <w:p w14:paraId="1991E925" w14:textId="77777777" w:rsidR="00DA22D5" w:rsidRPr="00510784" w:rsidRDefault="00DA22D5" w:rsidP="00DA22D5">
      <w:pPr>
        <w:numPr>
          <w:ilvl w:val="1"/>
          <w:numId w:val="31"/>
        </w:numPr>
        <w:autoSpaceDE w:val="0"/>
        <w:autoSpaceDN w:val="0"/>
        <w:adjustRightInd w:val="0"/>
        <w:spacing w:after="0" w:line="240" w:lineRule="auto"/>
        <w:jc w:val="both"/>
        <w:rPr>
          <w:rFonts w:ascii="Tahoma" w:hAnsi="Tahoma" w:cs="Tahoma"/>
          <w:b/>
          <w:bCs/>
          <w:u w:val="single"/>
        </w:rPr>
      </w:pPr>
      <w:r w:rsidRPr="00510784">
        <w:rPr>
          <w:rFonts w:ascii="Tahoma" w:hAnsi="Tahoma" w:cs="Tahoma"/>
          <w:b/>
        </w:rPr>
        <w:t>externí experti</w:t>
      </w:r>
      <w:r>
        <w:rPr>
          <w:rFonts w:ascii="Tahoma" w:hAnsi="Tahoma" w:cs="Tahoma"/>
          <w:b/>
        </w:rPr>
        <w:t xml:space="preserve"> – členové realizačního týmu dodavatele</w:t>
      </w:r>
      <w:r w:rsidRPr="00510784">
        <w:rPr>
          <w:rFonts w:ascii="Tahoma" w:hAnsi="Tahoma" w:cs="Tahoma"/>
          <w:b/>
        </w:rPr>
        <w:t xml:space="preserve"> </w:t>
      </w:r>
      <w:r w:rsidRPr="00510784">
        <w:rPr>
          <w:rFonts w:ascii="Tahoma" w:hAnsi="Tahoma" w:cs="Tahoma"/>
        </w:rPr>
        <w:t xml:space="preserve">– garant bude využívat expertních vstupů formou ad hoc. Je plánováno </w:t>
      </w:r>
      <w:r w:rsidRPr="00510784">
        <w:rPr>
          <w:rFonts w:ascii="Tahoma" w:hAnsi="Tahoma" w:cs="Tahoma"/>
          <w:b/>
        </w:rPr>
        <w:t>15 expertních dní</w:t>
      </w:r>
      <w:r w:rsidRPr="00510784">
        <w:rPr>
          <w:rFonts w:ascii="Tahoma" w:hAnsi="Tahoma" w:cs="Tahoma"/>
        </w:rPr>
        <w:t xml:space="preserve"> na celou dobu projektu.</w:t>
      </w:r>
    </w:p>
    <w:p w14:paraId="0DA9E5B8" w14:textId="77777777" w:rsidR="00DA22D5" w:rsidRPr="00510784" w:rsidRDefault="00DA22D5" w:rsidP="00DA22D5">
      <w:pPr>
        <w:autoSpaceDE w:val="0"/>
        <w:autoSpaceDN w:val="0"/>
        <w:adjustRightInd w:val="0"/>
        <w:jc w:val="both"/>
        <w:rPr>
          <w:rFonts w:ascii="Tahoma" w:hAnsi="Tahoma" w:cs="Tahoma"/>
          <w:b/>
          <w:bCs/>
          <w:u w:val="single"/>
        </w:rPr>
      </w:pPr>
    </w:p>
    <w:p w14:paraId="49DE7CF0" w14:textId="77777777" w:rsidR="00DA22D5" w:rsidRPr="00510784" w:rsidRDefault="00DA22D5" w:rsidP="00DA22D5">
      <w:pPr>
        <w:autoSpaceDE w:val="0"/>
        <w:autoSpaceDN w:val="0"/>
        <w:adjustRightInd w:val="0"/>
        <w:jc w:val="both"/>
        <w:rPr>
          <w:rFonts w:ascii="Tahoma" w:hAnsi="Tahoma" w:cs="Tahoma"/>
          <w:b/>
        </w:rPr>
      </w:pPr>
    </w:p>
    <w:p w14:paraId="776BECC2" w14:textId="45F05626" w:rsidR="00DA22D5" w:rsidRDefault="00DA22D5" w:rsidP="00DA22D5">
      <w:pPr>
        <w:autoSpaceDE w:val="0"/>
        <w:autoSpaceDN w:val="0"/>
        <w:adjustRightInd w:val="0"/>
        <w:jc w:val="both"/>
        <w:rPr>
          <w:rFonts w:ascii="Tahoma" w:hAnsi="Tahoma" w:cs="Tahoma"/>
          <w:b/>
        </w:rPr>
      </w:pPr>
      <w:r w:rsidRPr="00510784">
        <w:rPr>
          <w:rFonts w:ascii="Tahoma" w:hAnsi="Tahoma" w:cs="Tahoma"/>
          <w:b/>
        </w:rPr>
        <w:t>Školící místnosti po</w:t>
      </w:r>
      <w:r>
        <w:rPr>
          <w:rFonts w:ascii="Tahoma" w:hAnsi="Tahoma" w:cs="Tahoma"/>
          <w:b/>
        </w:rPr>
        <w:t xml:space="preserve">skytne zadavatel (objednatel) účastníkovi </w:t>
      </w:r>
      <w:r w:rsidRPr="00510784">
        <w:rPr>
          <w:rFonts w:ascii="Tahoma" w:hAnsi="Tahoma" w:cs="Tahoma"/>
          <w:b/>
        </w:rPr>
        <w:t>(dodavateli) zdarma.</w:t>
      </w:r>
    </w:p>
    <w:p w14:paraId="057A560D" w14:textId="77777777" w:rsidR="005320FF" w:rsidRDefault="005320FF" w:rsidP="005320FF">
      <w:pPr>
        <w:pStyle w:val="Bezmezer"/>
        <w:jc w:val="center"/>
        <w:rPr>
          <w:rFonts w:ascii="Tahoma" w:hAnsi="Tahoma" w:cs="Tahoma"/>
          <w:b/>
          <w:color w:val="FF0000"/>
        </w:rPr>
      </w:pPr>
    </w:p>
    <w:p w14:paraId="0A30566D" w14:textId="77777777" w:rsidR="005320FF" w:rsidRPr="00925FFF" w:rsidRDefault="005320FF" w:rsidP="005320FF">
      <w:pPr>
        <w:pStyle w:val="Bezmezer"/>
        <w:jc w:val="both"/>
        <w:rPr>
          <w:rFonts w:ascii="Tahoma" w:hAnsi="Tahoma" w:cs="Tahoma"/>
          <w:color w:val="FF0000"/>
        </w:rPr>
      </w:pPr>
    </w:p>
    <w:p w14:paraId="7B7042B9" w14:textId="77777777" w:rsidR="005320FF" w:rsidRPr="00A83982" w:rsidRDefault="005320FF" w:rsidP="005320FF">
      <w:pPr>
        <w:pStyle w:val="Bezmezer"/>
        <w:jc w:val="center"/>
        <w:rPr>
          <w:rFonts w:ascii="Tahoma" w:hAnsi="Tahoma" w:cs="Tahoma"/>
          <w:b/>
          <w:sz w:val="24"/>
          <w:szCs w:val="24"/>
        </w:rPr>
      </w:pPr>
      <w:r w:rsidRPr="00A83982">
        <w:rPr>
          <w:rFonts w:ascii="Tahoma" w:hAnsi="Tahoma" w:cs="Tahoma"/>
          <w:b/>
          <w:sz w:val="24"/>
          <w:szCs w:val="24"/>
        </w:rPr>
        <w:t>Přílo</w:t>
      </w:r>
      <w:r w:rsidR="00A83982" w:rsidRPr="00A83982">
        <w:rPr>
          <w:rFonts w:ascii="Tahoma" w:hAnsi="Tahoma" w:cs="Tahoma"/>
          <w:b/>
          <w:sz w:val="24"/>
          <w:szCs w:val="24"/>
        </w:rPr>
        <w:t xml:space="preserve">ha č. 2 </w:t>
      </w:r>
    </w:p>
    <w:p w14:paraId="1CBCBD14" w14:textId="77777777" w:rsidR="00A83982" w:rsidRPr="00A83982" w:rsidRDefault="00A83982" w:rsidP="005320FF">
      <w:pPr>
        <w:pStyle w:val="Bezmezer"/>
        <w:jc w:val="center"/>
        <w:rPr>
          <w:rFonts w:ascii="Tahoma" w:hAnsi="Tahoma" w:cs="Tahoma"/>
          <w:b/>
          <w:sz w:val="28"/>
          <w:szCs w:val="28"/>
        </w:rPr>
      </w:pPr>
      <w:r w:rsidRPr="00A83982">
        <w:rPr>
          <w:rFonts w:ascii="Tahoma" w:hAnsi="Tahoma" w:cs="Tahoma"/>
          <w:b/>
          <w:sz w:val="28"/>
          <w:szCs w:val="28"/>
        </w:rPr>
        <w:t>Cenová kalkulace</w:t>
      </w:r>
    </w:p>
    <w:p w14:paraId="0FAE6423" w14:textId="77777777" w:rsidR="005320FF" w:rsidRPr="00E30A0E" w:rsidRDefault="005320FF" w:rsidP="005320FF">
      <w:pPr>
        <w:pStyle w:val="Bezmezer"/>
        <w:jc w:val="both"/>
        <w:rPr>
          <w:rFonts w:ascii="Tahoma" w:hAnsi="Tahoma" w:cs="Tahoma"/>
        </w:rPr>
      </w:pPr>
    </w:p>
    <w:p w14:paraId="30444B36" w14:textId="29310265" w:rsidR="005320FF" w:rsidRPr="00A83982" w:rsidRDefault="00A83982" w:rsidP="005320FF">
      <w:pPr>
        <w:autoSpaceDE w:val="0"/>
        <w:autoSpaceDN w:val="0"/>
        <w:adjustRightInd w:val="0"/>
        <w:spacing w:after="0" w:line="240" w:lineRule="auto"/>
        <w:rPr>
          <w:rFonts w:ascii="Tahoma" w:hAnsi="Tahoma" w:cs="Tahoma"/>
          <w:i/>
        </w:rPr>
      </w:pPr>
      <w:r w:rsidRPr="00A83982">
        <w:rPr>
          <w:rFonts w:ascii="Tahoma" w:hAnsi="Tahoma" w:cs="Tahoma"/>
          <w:i/>
          <w:highlight w:val="yellow"/>
        </w:rPr>
        <w:t>(</w:t>
      </w:r>
      <w:r w:rsidR="00F50663">
        <w:rPr>
          <w:rFonts w:ascii="Tahoma" w:hAnsi="Tahoma" w:cs="Tahoma"/>
          <w:i/>
          <w:highlight w:val="yellow"/>
        </w:rPr>
        <w:t>účastník</w:t>
      </w:r>
      <w:r w:rsidRPr="00A83982">
        <w:rPr>
          <w:rFonts w:ascii="Tahoma" w:hAnsi="Tahoma" w:cs="Tahoma"/>
          <w:i/>
          <w:highlight w:val="yellow"/>
        </w:rPr>
        <w:t xml:space="preserve"> přiloží Krycí list z nabídky, tj. vyplněná </w:t>
      </w:r>
      <w:r w:rsidR="00F50663">
        <w:rPr>
          <w:rFonts w:ascii="Tahoma" w:hAnsi="Tahoma" w:cs="Tahoma"/>
          <w:i/>
          <w:highlight w:val="yellow"/>
        </w:rPr>
        <w:t>Příloha č. 5</w:t>
      </w:r>
      <w:r w:rsidRPr="00A83982">
        <w:rPr>
          <w:rFonts w:ascii="Tahoma" w:hAnsi="Tahoma" w:cs="Tahoma"/>
          <w:i/>
          <w:highlight w:val="yellow"/>
        </w:rPr>
        <w:t>, zadávací dokumentace)</w:t>
      </w:r>
    </w:p>
    <w:p w14:paraId="47062ECF" w14:textId="77777777" w:rsidR="005320FF" w:rsidRDefault="005320FF" w:rsidP="005320FF">
      <w:pPr>
        <w:autoSpaceDE w:val="0"/>
        <w:autoSpaceDN w:val="0"/>
        <w:adjustRightInd w:val="0"/>
        <w:spacing w:after="0" w:line="240" w:lineRule="auto"/>
        <w:rPr>
          <w:rFonts w:ascii="Tahoma" w:hAnsi="Tahoma" w:cs="Tahoma"/>
        </w:rPr>
      </w:pPr>
    </w:p>
    <w:p w14:paraId="533E8D05" w14:textId="77777777" w:rsidR="005320FF" w:rsidRDefault="005320FF" w:rsidP="005320FF">
      <w:pPr>
        <w:autoSpaceDE w:val="0"/>
        <w:autoSpaceDN w:val="0"/>
        <w:adjustRightInd w:val="0"/>
        <w:spacing w:after="0" w:line="240" w:lineRule="auto"/>
        <w:rPr>
          <w:rFonts w:ascii="Tahoma" w:hAnsi="Tahoma" w:cs="Tahoma"/>
        </w:rPr>
      </w:pPr>
    </w:p>
    <w:p w14:paraId="21B4E025" w14:textId="77777777" w:rsidR="00A83982" w:rsidRDefault="00A83982" w:rsidP="005320FF">
      <w:pPr>
        <w:autoSpaceDE w:val="0"/>
        <w:autoSpaceDN w:val="0"/>
        <w:adjustRightInd w:val="0"/>
        <w:spacing w:after="0" w:line="240" w:lineRule="auto"/>
        <w:rPr>
          <w:rFonts w:ascii="Tahoma" w:hAnsi="Tahoma" w:cs="Tahoma"/>
        </w:rPr>
      </w:pPr>
    </w:p>
    <w:p w14:paraId="3307B16D" w14:textId="77777777" w:rsidR="00A83982" w:rsidRPr="00A83982" w:rsidRDefault="00A83982" w:rsidP="00A8398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3</w:t>
      </w:r>
      <w:r w:rsidRPr="00A83982">
        <w:rPr>
          <w:rFonts w:ascii="Tahoma" w:hAnsi="Tahoma" w:cs="Tahoma"/>
          <w:b/>
          <w:sz w:val="24"/>
          <w:szCs w:val="24"/>
        </w:rPr>
        <w:t xml:space="preserve"> </w:t>
      </w:r>
    </w:p>
    <w:p w14:paraId="492E6F19" w14:textId="2B04394A" w:rsidR="00BD37D2" w:rsidRDefault="00A83982" w:rsidP="00BD37D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 xml:space="preserve">Seznam </w:t>
      </w:r>
      <w:r w:rsidR="00F50663">
        <w:rPr>
          <w:rFonts w:ascii="Tahoma" w:hAnsi="Tahoma"/>
          <w:b/>
          <w:sz w:val="28"/>
          <w:szCs w:val="28"/>
        </w:rPr>
        <w:t>poddodavatelů</w:t>
      </w:r>
      <w:r w:rsidRPr="00A83982">
        <w:rPr>
          <w:rFonts w:ascii="Tahoma" w:hAnsi="Tahoma"/>
          <w:b/>
          <w:sz w:val="28"/>
          <w:szCs w:val="28"/>
        </w:rPr>
        <w:t xml:space="preserve">/Čestné prohlášení o plnění zakázky bez </w:t>
      </w:r>
      <w:r w:rsidR="00F50663">
        <w:rPr>
          <w:rFonts w:ascii="Tahoma" w:hAnsi="Tahoma"/>
          <w:b/>
          <w:sz w:val="28"/>
          <w:szCs w:val="28"/>
        </w:rPr>
        <w:t>poddodavatelů</w:t>
      </w:r>
    </w:p>
    <w:p w14:paraId="1568FD62" w14:textId="7E2655BF" w:rsidR="00BD37D2" w:rsidRDefault="00BD37D2" w:rsidP="00BD37D2">
      <w:pPr>
        <w:pStyle w:val="Rejstk"/>
        <w:suppressLineNumbers w:val="0"/>
        <w:tabs>
          <w:tab w:val="left" w:pos="360"/>
          <w:tab w:val="left" w:pos="1843"/>
        </w:tabs>
        <w:spacing w:before="120"/>
        <w:ind w:left="357"/>
        <w:jc w:val="center"/>
        <w:rPr>
          <w:rFonts w:ascii="Tahoma" w:hAnsi="Tahoma"/>
          <w:i/>
        </w:rPr>
      </w:pPr>
      <w:r w:rsidRPr="00BD37D2">
        <w:rPr>
          <w:rFonts w:ascii="Tahoma" w:hAnsi="Tahoma"/>
          <w:i/>
          <w:highlight w:val="yellow"/>
        </w:rPr>
        <w:t>(</w:t>
      </w:r>
      <w:r w:rsidR="00F50663">
        <w:rPr>
          <w:rFonts w:ascii="Tahoma" w:hAnsi="Tahoma"/>
          <w:i/>
          <w:highlight w:val="yellow"/>
        </w:rPr>
        <w:t xml:space="preserve">účastník </w:t>
      </w:r>
      <w:r w:rsidRPr="00BD37D2">
        <w:rPr>
          <w:rFonts w:ascii="Tahoma" w:hAnsi="Tahoma"/>
          <w:i/>
          <w:highlight w:val="yellow"/>
        </w:rPr>
        <w:t xml:space="preserve">přiloží Seznam </w:t>
      </w:r>
      <w:r w:rsidR="00F50663">
        <w:rPr>
          <w:rFonts w:ascii="Tahoma" w:hAnsi="Tahoma"/>
          <w:i/>
          <w:highlight w:val="yellow"/>
        </w:rPr>
        <w:t xml:space="preserve">poddodavatelů </w:t>
      </w:r>
      <w:r w:rsidRPr="00BD37D2">
        <w:rPr>
          <w:rFonts w:ascii="Tahoma" w:hAnsi="Tahoma"/>
          <w:i/>
          <w:highlight w:val="yellow"/>
        </w:rPr>
        <w:t xml:space="preserve">nebo Čestné prohlášení o plnění zakázky bez </w:t>
      </w:r>
      <w:r w:rsidR="00F50663">
        <w:rPr>
          <w:rFonts w:ascii="Tahoma" w:hAnsi="Tahoma"/>
          <w:i/>
          <w:highlight w:val="yellow"/>
        </w:rPr>
        <w:t>poddodavatelů, tj. vyplněná příloha č. 6</w:t>
      </w:r>
      <w:r w:rsidRPr="00BD37D2">
        <w:rPr>
          <w:rFonts w:ascii="Tahoma" w:hAnsi="Tahoma"/>
          <w:i/>
          <w:highlight w:val="yellow"/>
        </w:rPr>
        <w:t>, zadávací dokumentace)</w:t>
      </w:r>
    </w:p>
    <w:p w14:paraId="77CD5045" w14:textId="77777777" w:rsidR="00BD37D2" w:rsidRDefault="00BD37D2" w:rsidP="00BD37D2">
      <w:pPr>
        <w:pStyle w:val="Bezmezer"/>
        <w:jc w:val="center"/>
        <w:rPr>
          <w:rFonts w:ascii="Tahoma" w:hAnsi="Tahoma" w:cs="Tahoma"/>
          <w:b/>
          <w:sz w:val="24"/>
          <w:szCs w:val="24"/>
        </w:rPr>
      </w:pPr>
    </w:p>
    <w:p w14:paraId="1A8D65B3" w14:textId="77777777" w:rsidR="00BD37D2" w:rsidRPr="00A83982" w:rsidRDefault="00BD37D2" w:rsidP="00BD37D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4</w:t>
      </w:r>
      <w:r w:rsidRPr="00A83982">
        <w:rPr>
          <w:rFonts w:ascii="Tahoma" w:hAnsi="Tahoma" w:cs="Tahoma"/>
          <w:b/>
          <w:sz w:val="24"/>
          <w:szCs w:val="24"/>
        </w:rPr>
        <w:t xml:space="preserve"> </w:t>
      </w:r>
    </w:p>
    <w:p w14:paraId="3D83369B" w14:textId="77777777" w:rsidR="00BD37D2" w:rsidRDefault="00BD37D2" w:rsidP="00BD37D2">
      <w:pPr>
        <w:pStyle w:val="Rejstk"/>
        <w:suppressLineNumbers w:val="0"/>
        <w:tabs>
          <w:tab w:val="left" w:pos="360"/>
          <w:tab w:val="left" w:pos="1843"/>
        </w:tabs>
        <w:spacing w:before="120"/>
        <w:ind w:left="357"/>
        <w:jc w:val="center"/>
        <w:rPr>
          <w:rFonts w:ascii="Tahoma" w:hAnsi="Tahoma"/>
          <w:b/>
          <w:sz w:val="28"/>
          <w:szCs w:val="28"/>
        </w:rPr>
      </w:pPr>
      <w:r>
        <w:rPr>
          <w:rFonts w:ascii="Tahoma" w:hAnsi="Tahoma"/>
          <w:b/>
          <w:sz w:val="28"/>
          <w:szCs w:val="28"/>
        </w:rPr>
        <w:t>Seznam realizačního týmu</w:t>
      </w:r>
    </w:p>
    <w:p w14:paraId="6DD2A316" w14:textId="24496ADE" w:rsidR="000716F9" w:rsidRDefault="00BD37D2" w:rsidP="00BD37D2">
      <w:pPr>
        <w:pStyle w:val="Rejstk"/>
        <w:suppressLineNumbers w:val="0"/>
        <w:tabs>
          <w:tab w:val="left" w:pos="360"/>
          <w:tab w:val="left" w:pos="1843"/>
        </w:tabs>
        <w:spacing w:before="120"/>
        <w:ind w:left="357"/>
        <w:jc w:val="center"/>
        <w:rPr>
          <w:rFonts w:ascii="Tahoma" w:hAnsi="Tahoma"/>
        </w:rPr>
      </w:pPr>
      <w:r w:rsidRPr="00BD37D2">
        <w:rPr>
          <w:rFonts w:ascii="Tahoma" w:hAnsi="Tahoma"/>
          <w:i/>
          <w:highlight w:val="yellow"/>
        </w:rPr>
        <w:t>(</w:t>
      </w:r>
      <w:r w:rsidR="00F50663">
        <w:rPr>
          <w:rFonts w:ascii="Tahoma" w:hAnsi="Tahoma"/>
          <w:i/>
          <w:highlight w:val="yellow"/>
        </w:rPr>
        <w:t xml:space="preserve">účastník </w:t>
      </w:r>
      <w:r w:rsidRPr="00BD37D2">
        <w:rPr>
          <w:rFonts w:ascii="Tahoma" w:hAnsi="Tahoma"/>
          <w:i/>
          <w:highlight w:val="yellow"/>
        </w:rPr>
        <w:t>přiloží Seznam realizačního týmu uvedeného v zakázce, který bude zodpovědný za plnění předmětu smlouvy a který splňuje kvalifikační předpoklady stanovené objednatelem)</w:t>
      </w:r>
    </w:p>
    <w:p w14:paraId="226F76B0" w14:textId="77777777" w:rsidR="000716F9" w:rsidRPr="000716F9" w:rsidRDefault="000716F9" w:rsidP="000716F9">
      <w:pPr>
        <w:rPr>
          <w:lang w:eastAsia="ar-SA"/>
        </w:rPr>
      </w:pPr>
    </w:p>
    <w:sectPr w:rsidR="000716F9" w:rsidRPr="000716F9" w:rsidSect="00C80B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DCF8B" w14:textId="77777777" w:rsidR="007B65C8" w:rsidRDefault="007B65C8" w:rsidP="000009A6">
      <w:pPr>
        <w:spacing w:after="0" w:line="240" w:lineRule="auto"/>
      </w:pPr>
      <w:r>
        <w:separator/>
      </w:r>
    </w:p>
  </w:endnote>
  <w:endnote w:type="continuationSeparator" w:id="0">
    <w:p w14:paraId="557DC838" w14:textId="77777777" w:rsidR="007B65C8" w:rsidRDefault="007B65C8"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3071B66F" w14:textId="45369298" w:rsidR="00CF5103" w:rsidRDefault="00CF5103">
        <w:pPr>
          <w:pStyle w:val="Zpat"/>
          <w:jc w:val="right"/>
        </w:pPr>
        <w:r>
          <w:fldChar w:fldCharType="begin"/>
        </w:r>
        <w:r>
          <w:instrText>PAGE   \* MERGEFORMAT</w:instrText>
        </w:r>
        <w:r>
          <w:fldChar w:fldCharType="separate"/>
        </w:r>
        <w:r w:rsidR="0070191E">
          <w:rPr>
            <w:noProof/>
          </w:rPr>
          <w:t>5</w:t>
        </w:r>
        <w:r>
          <w:fldChar w:fldCharType="end"/>
        </w:r>
      </w:p>
    </w:sdtContent>
  </w:sdt>
  <w:p w14:paraId="71EF9404" w14:textId="168B3E4B" w:rsidR="00CF5103" w:rsidRDefault="00CF5103" w:rsidP="00313392">
    <w:pPr>
      <w:pStyle w:val="Zpat"/>
      <w:jc w:val="center"/>
    </w:pPr>
    <w:r>
      <w:rPr>
        <w:noProof/>
        <w:sz w:val="20"/>
        <w:szCs w:val="20"/>
        <w:lang w:eastAsia="cs-CZ"/>
      </w:rPr>
      <w:drawing>
        <wp:inline distT="0" distB="0" distL="0" distR="0" wp14:anchorId="76E17F09" wp14:editId="43D37A86">
          <wp:extent cx="2371090" cy="488950"/>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090" cy="4889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147F2" w14:textId="77777777" w:rsidR="007B65C8" w:rsidRDefault="007B65C8" w:rsidP="000009A6">
      <w:pPr>
        <w:spacing w:after="0" w:line="240" w:lineRule="auto"/>
      </w:pPr>
      <w:r>
        <w:separator/>
      </w:r>
    </w:p>
  </w:footnote>
  <w:footnote w:type="continuationSeparator" w:id="0">
    <w:p w14:paraId="7F4D6332" w14:textId="77777777" w:rsidR="007B65C8" w:rsidRDefault="007B65C8"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70A9D" w14:textId="77777777" w:rsidR="00CF5103" w:rsidRPr="00EE7491" w:rsidRDefault="00CF5103" w:rsidP="00637BD6">
    <w:pPr>
      <w:pStyle w:val="Zhlav"/>
      <w:rPr>
        <w:i/>
      </w:rPr>
    </w:pPr>
    <w:r w:rsidRPr="006B7EC4">
      <w:rPr>
        <w:noProof/>
        <w:lang w:eastAsia="cs-CZ"/>
      </w:rPr>
      <w:drawing>
        <wp:inline distT="0" distB="0" distL="0" distR="0" wp14:anchorId="0C7ED2EA" wp14:editId="786E0A36">
          <wp:extent cx="5758180" cy="551815"/>
          <wp:effectExtent l="0" t="0" r="0" b="0"/>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51815"/>
                  </a:xfrm>
                  <a:prstGeom prst="rect">
                    <a:avLst/>
                  </a:prstGeom>
                  <a:noFill/>
                  <a:ln>
                    <a:noFill/>
                  </a:ln>
                </pic:spPr>
              </pic:pic>
            </a:graphicData>
          </a:graphic>
        </wp:inline>
      </w:drawing>
    </w:r>
  </w:p>
  <w:p w14:paraId="3472FD97" w14:textId="77777777" w:rsidR="00CF5103" w:rsidRDefault="00CF5103" w:rsidP="00637BD6">
    <w:pPr>
      <w:pStyle w:val="Zhlav"/>
      <w:jc w:val="center"/>
      <w:rPr>
        <w:rFonts w:ascii="Tahoma" w:hAnsi="Tahoma" w:cs="Tahoma"/>
        <w:b/>
        <w:i/>
        <w:sz w:val="20"/>
        <w:szCs w:val="20"/>
      </w:rPr>
    </w:pPr>
    <w:r>
      <w:rPr>
        <w:rFonts w:ascii="Tahoma" w:hAnsi="Tahoma" w:cs="Tahoma"/>
        <w:b/>
        <w:i/>
        <w:sz w:val="20"/>
        <w:szCs w:val="20"/>
      </w:rPr>
      <w:t>„</w:t>
    </w:r>
    <w:r w:rsidRPr="00DB4A2B">
      <w:rPr>
        <w:rFonts w:ascii="Tahoma" w:hAnsi="Tahoma" w:cs="Tahoma"/>
        <w:b/>
        <w:i/>
        <w:sz w:val="20"/>
        <w:szCs w:val="20"/>
      </w:rPr>
      <w:t>Vzděláváním k úspěšné transformaci sociálních služeb”</w:t>
    </w:r>
  </w:p>
  <w:p w14:paraId="2E22EA2F" w14:textId="2FDC609C" w:rsidR="00CF5103" w:rsidRPr="00637BD6" w:rsidRDefault="00CF5103" w:rsidP="00637BD6">
    <w:pPr>
      <w:pStyle w:val="Zhlav"/>
      <w:jc w:val="center"/>
      <w:rPr>
        <w:rFonts w:ascii="Tahoma" w:hAnsi="Tahoma" w:cs="Tahoma"/>
        <w:b/>
        <w:i/>
        <w:sz w:val="20"/>
        <w:szCs w:val="20"/>
      </w:rPr>
    </w:pPr>
    <w:r>
      <w:rPr>
        <w:i/>
        <w:sz w:val="20"/>
        <w:szCs w:val="20"/>
      </w:rPr>
      <w:t xml:space="preserve">v rámci projektu Operačního programu </w:t>
    </w:r>
    <w:r w:rsidRPr="006614F8">
      <w:rPr>
        <w:b/>
        <w:i/>
        <w:sz w:val="20"/>
        <w:szCs w:val="20"/>
      </w:rPr>
      <w:t>Zaměstnanost</w:t>
    </w:r>
    <w:r>
      <w:rPr>
        <w:i/>
        <w:sz w:val="20"/>
        <w:szCs w:val="20"/>
      </w:rPr>
      <w:t xml:space="preserve"> „Realizace transformačního procesu organizace Čtyřlístek</w:t>
    </w:r>
    <w:r w:rsidRPr="00624019">
      <w:rPr>
        <w:i/>
        <w:sz w:val="20"/>
        <w:szCs w:val="20"/>
      </w:rPr>
      <w:t>”</w:t>
    </w:r>
  </w:p>
  <w:p w14:paraId="56488E52" w14:textId="77777777" w:rsidR="00CF5103" w:rsidRDefault="00CF510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FEA48C6"/>
    <w:multiLevelType w:val="hybridMultilevel"/>
    <w:tmpl w:val="DD22EEF2"/>
    <w:lvl w:ilvl="0" w:tplc="4B321ACA">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0E004FA"/>
    <w:multiLevelType w:val="hybridMultilevel"/>
    <w:tmpl w:val="47084AEA"/>
    <w:lvl w:ilvl="0" w:tplc="4CC6C650">
      <w:start w:val="1"/>
      <w:numFmt w:val="decimal"/>
      <w:lvlText w:val="%1."/>
      <w:lvlJc w:val="left"/>
      <w:pPr>
        <w:ind w:left="36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A04362D"/>
    <w:multiLevelType w:val="hybridMultilevel"/>
    <w:tmpl w:val="451CBF8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5AA01896">
      <w:start w:val="1"/>
      <w:numFmt w:val="upperRoman"/>
      <w:lvlText w:val="%3."/>
      <w:lvlJc w:val="left"/>
      <w:pPr>
        <w:ind w:left="72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A70A43"/>
    <w:multiLevelType w:val="hybridMultilevel"/>
    <w:tmpl w:val="244CFB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CB4B93"/>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E9320B"/>
    <w:multiLevelType w:val="hybridMultilevel"/>
    <w:tmpl w:val="7A023ED0"/>
    <w:lvl w:ilvl="0" w:tplc="04050001">
      <w:start w:val="1"/>
      <w:numFmt w:val="bullet"/>
      <w:lvlText w:val=""/>
      <w:lvlJc w:val="left"/>
      <w:pPr>
        <w:ind w:left="360" w:hanging="360"/>
      </w:pPr>
      <w:rPr>
        <w:rFonts w:ascii="Symbol" w:hAnsi="Symbol" w:hint="default"/>
        <w:b w:val="0"/>
        <w:bCs w:val="0"/>
        <w:i w:val="0"/>
        <w:iCs w:val="0"/>
        <w:color w:val="auto"/>
        <w:sz w:val="24"/>
        <w:szCs w:val="24"/>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1EB37F65"/>
    <w:multiLevelType w:val="hybridMultilevel"/>
    <w:tmpl w:val="2378167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1EF84325"/>
    <w:multiLevelType w:val="hybridMultilevel"/>
    <w:tmpl w:val="9260D5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A85307"/>
    <w:multiLevelType w:val="hybridMultilevel"/>
    <w:tmpl w:val="7B46BFF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E3E42"/>
    <w:multiLevelType w:val="hybridMultilevel"/>
    <w:tmpl w:val="06F2E20E"/>
    <w:lvl w:ilvl="0" w:tplc="11E4B8D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5D22631"/>
    <w:multiLevelType w:val="hybridMultilevel"/>
    <w:tmpl w:val="3F04E3D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7D4124"/>
    <w:multiLevelType w:val="hybridMultilevel"/>
    <w:tmpl w:val="604CC1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F5AB9"/>
    <w:multiLevelType w:val="hybridMultilevel"/>
    <w:tmpl w:val="461A9F3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34322970"/>
    <w:multiLevelType w:val="hybridMultilevel"/>
    <w:tmpl w:val="0A34E9E2"/>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5" w15:restartNumberingAfterBreak="0">
    <w:nsid w:val="373C40E7"/>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A9814B0"/>
    <w:multiLevelType w:val="hybridMultilevel"/>
    <w:tmpl w:val="06FC6A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1">
      <w:start w:val="1"/>
      <w:numFmt w:val="bullet"/>
      <w:lvlText w:val=""/>
      <w:lvlJc w:val="left"/>
      <w:pPr>
        <w:ind w:left="1353" w:hanging="360"/>
      </w:pPr>
      <w:rPr>
        <w:rFonts w:ascii="Symbol" w:hAnsi="Symbo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03D2192"/>
    <w:multiLevelType w:val="hybridMultilevel"/>
    <w:tmpl w:val="E2E2ABBE"/>
    <w:lvl w:ilvl="0" w:tplc="51F23EBA">
      <w:start w:val="1"/>
      <w:numFmt w:val="upperRoman"/>
      <w:lvlText w:val="%1."/>
      <w:lvlJc w:val="left"/>
      <w:pPr>
        <w:ind w:left="937" w:hanging="720"/>
      </w:pPr>
      <w:rPr>
        <w:rFonts w:hint="default"/>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18" w15:restartNumberingAfterBreak="0">
    <w:nsid w:val="440F2321"/>
    <w:multiLevelType w:val="hybridMultilevel"/>
    <w:tmpl w:val="5B32F218"/>
    <w:lvl w:ilvl="0" w:tplc="B0983288">
      <w:start w:val="1"/>
      <w:numFmt w:val="decimal"/>
      <w:lvlText w:val="%1."/>
      <w:lvlJc w:val="left"/>
      <w:pPr>
        <w:tabs>
          <w:tab w:val="num" w:pos="360"/>
        </w:tabs>
        <w:ind w:left="36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177471"/>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75414DB"/>
    <w:multiLevelType w:val="hybridMultilevel"/>
    <w:tmpl w:val="0E5AE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B25C88"/>
    <w:multiLevelType w:val="hybridMultilevel"/>
    <w:tmpl w:val="CA3C02A8"/>
    <w:lvl w:ilvl="0" w:tplc="45B2135C">
      <w:numFmt w:val="bullet"/>
      <w:lvlText w:val="-"/>
      <w:lvlJc w:val="left"/>
      <w:pPr>
        <w:ind w:left="720" w:hanging="360"/>
      </w:pPr>
      <w:rPr>
        <w:rFonts w:ascii="Tahoma" w:eastAsia="Times New Roman" w:hAnsi="Tahoma" w:cs="Tahoma" w:hint="default"/>
        <w:b w:val="0"/>
        <w:bCs w:val="0"/>
        <w:i w:val="0"/>
        <w:iCs w:val="0"/>
        <w:color w:val="auto"/>
        <w:sz w:val="24"/>
        <w:szCs w:val="24"/>
      </w:rPr>
    </w:lvl>
    <w:lvl w:ilvl="1" w:tplc="45B2135C">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E46B08"/>
    <w:multiLevelType w:val="hybridMultilevel"/>
    <w:tmpl w:val="8C201AE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DB5C29"/>
    <w:multiLevelType w:val="hybridMultilevel"/>
    <w:tmpl w:val="AC96772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9443ED"/>
    <w:multiLevelType w:val="hybridMultilevel"/>
    <w:tmpl w:val="2034C8AC"/>
    <w:lvl w:ilvl="0" w:tplc="0BBCAB3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896352A"/>
    <w:multiLevelType w:val="hybridMultilevel"/>
    <w:tmpl w:val="43545B2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C8F282EA">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B7153F"/>
    <w:multiLevelType w:val="hybridMultilevel"/>
    <w:tmpl w:val="FE1AC906"/>
    <w:lvl w:ilvl="0" w:tplc="7EE6BC78">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F6B4842"/>
    <w:multiLevelType w:val="hybridMultilevel"/>
    <w:tmpl w:val="8180A63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AC5D40"/>
    <w:multiLevelType w:val="hybridMultilevel"/>
    <w:tmpl w:val="DC9A8E6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2F1F29"/>
    <w:multiLevelType w:val="hybridMultilevel"/>
    <w:tmpl w:val="2E4C82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0D5BD5"/>
    <w:multiLevelType w:val="hybridMultilevel"/>
    <w:tmpl w:val="DA9055E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22133E"/>
    <w:multiLevelType w:val="hybridMultilevel"/>
    <w:tmpl w:val="62A6EF5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E21CBD"/>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AEF2353"/>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C9E3D77"/>
    <w:multiLevelType w:val="hybridMultilevel"/>
    <w:tmpl w:val="E076CA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9479F"/>
    <w:multiLevelType w:val="hybridMultilevel"/>
    <w:tmpl w:val="2044415A"/>
    <w:lvl w:ilvl="0" w:tplc="FF2280F8">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2F9126A"/>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475BC9"/>
    <w:multiLevelType w:val="hybridMultilevel"/>
    <w:tmpl w:val="FD0EAB3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8" w15:restartNumberingAfterBreak="0">
    <w:nsid w:val="78954F30"/>
    <w:multiLevelType w:val="hybridMultilevel"/>
    <w:tmpl w:val="831070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EF8369D"/>
    <w:multiLevelType w:val="hybridMultilevel"/>
    <w:tmpl w:val="C9704F8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8"/>
  </w:num>
  <w:num w:numId="2">
    <w:abstractNumId w:val="31"/>
  </w:num>
  <w:num w:numId="3">
    <w:abstractNumId w:val="5"/>
  </w:num>
  <w:num w:numId="4">
    <w:abstractNumId w:val="12"/>
  </w:num>
  <w:num w:numId="5">
    <w:abstractNumId w:val="11"/>
  </w:num>
  <w:num w:numId="6">
    <w:abstractNumId w:val="1"/>
  </w:num>
  <w:num w:numId="7">
    <w:abstractNumId w:val="26"/>
  </w:num>
  <w:num w:numId="8">
    <w:abstractNumId w:val="24"/>
  </w:num>
  <w:num w:numId="9">
    <w:abstractNumId w:val="36"/>
  </w:num>
  <w:num w:numId="10">
    <w:abstractNumId w:val="32"/>
  </w:num>
  <w:num w:numId="11">
    <w:abstractNumId w:val="2"/>
  </w:num>
  <w:num w:numId="12">
    <w:abstractNumId w:val="33"/>
  </w:num>
  <w:num w:numId="13">
    <w:abstractNumId w:val="15"/>
  </w:num>
  <w:num w:numId="14">
    <w:abstractNumId w:val="19"/>
  </w:num>
  <w:num w:numId="15">
    <w:abstractNumId w:val="10"/>
  </w:num>
  <w:num w:numId="16">
    <w:abstractNumId w:val="23"/>
  </w:num>
  <w:num w:numId="17">
    <w:abstractNumId w:val="34"/>
  </w:num>
  <w:num w:numId="18">
    <w:abstractNumId w:val="16"/>
  </w:num>
  <w:num w:numId="19">
    <w:abstractNumId w:val="0"/>
  </w:num>
  <w:num w:numId="20">
    <w:abstractNumId w:val="18"/>
  </w:num>
  <w:num w:numId="21">
    <w:abstractNumId w:val="17"/>
  </w:num>
  <w:num w:numId="22">
    <w:abstractNumId w:val="37"/>
  </w:num>
  <w:num w:numId="23">
    <w:abstractNumId w:val="22"/>
  </w:num>
  <w:num w:numId="24">
    <w:abstractNumId w:val="8"/>
  </w:num>
  <w:num w:numId="25">
    <w:abstractNumId w:val="28"/>
  </w:num>
  <w:num w:numId="26">
    <w:abstractNumId w:val="25"/>
  </w:num>
  <w:num w:numId="27">
    <w:abstractNumId w:val="30"/>
  </w:num>
  <w:num w:numId="28">
    <w:abstractNumId w:val="14"/>
  </w:num>
  <w:num w:numId="29">
    <w:abstractNumId w:val="3"/>
  </w:num>
  <w:num w:numId="30">
    <w:abstractNumId w:val="27"/>
  </w:num>
  <w:num w:numId="31">
    <w:abstractNumId w:val="4"/>
  </w:num>
  <w:num w:numId="32">
    <w:abstractNumId w:val="9"/>
  </w:num>
  <w:num w:numId="33">
    <w:abstractNumId w:val="39"/>
  </w:num>
  <w:num w:numId="34">
    <w:abstractNumId w:val="6"/>
  </w:num>
  <w:num w:numId="35">
    <w:abstractNumId w:val="29"/>
  </w:num>
  <w:num w:numId="36">
    <w:abstractNumId w:val="20"/>
  </w:num>
  <w:num w:numId="37">
    <w:abstractNumId w:val="7"/>
  </w:num>
  <w:num w:numId="38">
    <w:abstractNumId w:val="21"/>
  </w:num>
  <w:num w:numId="39">
    <w:abstractNumId w:val="35"/>
  </w:num>
  <w:num w:numId="40">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FF"/>
    <w:rsid w:val="000009A6"/>
    <w:rsid w:val="00051B14"/>
    <w:rsid w:val="00066E1D"/>
    <w:rsid w:val="000716F9"/>
    <w:rsid w:val="00071DA8"/>
    <w:rsid w:val="000A7FC3"/>
    <w:rsid w:val="000B0C12"/>
    <w:rsid w:val="000B6317"/>
    <w:rsid w:val="000F66AC"/>
    <w:rsid w:val="00107EFF"/>
    <w:rsid w:val="00145291"/>
    <w:rsid w:val="001529B8"/>
    <w:rsid w:val="00164472"/>
    <w:rsid w:val="001B3A05"/>
    <w:rsid w:val="001C247F"/>
    <w:rsid w:val="00232646"/>
    <w:rsid w:val="002365CF"/>
    <w:rsid w:val="002B323A"/>
    <w:rsid w:val="002C4632"/>
    <w:rsid w:val="002E6AD2"/>
    <w:rsid w:val="00313392"/>
    <w:rsid w:val="00330DA5"/>
    <w:rsid w:val="0033354E"/>
    <w:rsid w:val="003838D2"/>
    <w:rsid w:val="00384C38"/>
    <w:rsid w:val="00393D08"/>
    <w:rsid w:val="00395D81"/>
    <w:rsid w:val="003C0485"/>
    <w:rsid w:val="003C4237"/>
    <w:rsid w:val="0043014A"/>
    <w:rsid w:val="0046321B"/>
    <w:rsid w:val="00483110"/>
    <w:rsid w:val="00484E79"/>
    <w:rsid w:val="00496A8F"/>
    <w:rsid w:val="00496AD7"/>
    <w:rsid w:val="004A1E58"/>
    <w:rsid w:val="004F5795"/>
    <w:rsid w:val="004F76F2"/>
    <w:rsid w:val="00502C3A"/>
    <w:rsid w:val="005320FF"/>
    <w:rsid w:val="00532BFF"/>
    <w:rsid w:val="00536592"/>
    <w:rsid w:val="00552C12"/>
    <w:rsid w:val="00583D45"/>
    <w:rsid w:val="005C2648"/>
    <w:rsid w:val="005D5FA0"/>
    <w:rsid w:val="005E208A"/>
    <w:rsid w:val="005F5A6B"/>
    <w:rsid w:val="006264A5"/>
    <w:rsid w:val="00635231"/>
    <w:rsid w:val="00637BD6"/>
    <w:rsid w:val="00641CF8"/>
    <w:rsid w:val="00655F9C"/>
    <w:rsid w:val="00672B98"/>
    <w:rsid w:val="006A3A28"/>
    <w:rsid w:val="006F194A"/>
    <w:rsid w:val="006F7858"/>
    <w:rsid w:val="0070191E"/>
    <w:rsid w:val="00703B26"/>
    <w:rsid w:val="00734ABC"/>
    <w:rsid w:val="007548AD"/>
    <w:rsid w:val="00787E68"/>
    <w:rsid w:val="00795360"/>
    <w:rsid w:val="007B65C8"/>
    <w:rsid w:val="007D23F8"/>
    <w:rsid w:val="007F2FB6"/>
    <w:rsid w:val="00827FDC"/>
    <w:rsid w:val="0085563D"/>
    <w:rsid w:val="00862C66"/>
    <w:rsid w:val="00886256"/>
    <w:rsid w:val="008A48E1"/>
    <w:rsid w:val="008C3E68"/>
    <w:rsid w:val="008C4145"/>
    <w:rsid w:val="008E0119"/>
    <w:rsid w:val="00906389"/>
    <w:rsid w:val="00915275"/>
    <w:rsid w:val="00924241"/>
    <w:rsid w:val="00925FFF"/>
    <w:rsid w:val="0093259F"/>
    <w:rsid w:val="00952A9D"/>
    <w:rsid w:val="00976136"/>
    <w:rsid w:val="00991E58"/>
    <w:rsid w:val="009C39F7"/>
    <w:rsid w:val="009E0B02"/>
    <w:rsid w:val="00A340CB"/>
    <w:rsid w:val="00A47D83"/>
    <w:rsid w:val="00A50E5F"/>
    <w:rsid w:val="00A52C1A"/>
    <w:rsid w:val="00A83982"/>
    <w:rsid w:val="00AA0953"/>
    <w:rsid w:val="00AA2447"/>
    <w:rsid w:val="00AC0229"/>
    <w:rsid w:val="00B0245A"/>
    <w:rsid w:val="00B44338"/>
    <w:rsid w:val="00B7405D"/>
    <w:rsid w:val="00B75285"/>
    <w:rsid w:val="00B77D8A"/>
    <w:rsid w:val="00B93C14"/>
    <w:rsid w:val="00BD37D2"/>
    <w:rsid w:val="00C00482"/>
    <w:rsid w:val="00C311AC"/>
    <w:rsid w:val="00C42A54"/>
    <w:rsid w:val="00C80B70"/>
    <w:rsid w:val="00C83D95"/>
    <w:rsid w:val="00C84D7B"/>
    <w:rsid w:val="00C96BD2"/>
    <w:rsid w:val="00CC1229"/>
    <w:rsid w:val="00CC7E97"/>
    <w:rsid w:val="00CD2554"/>
    <w:rsid w:val="00CE448D"/>
    <w:rsid w:val="00CF2121"/>
    <w:rsid w:val="00CF5103"/>
    <w:rsid w:val="00CF55DE"/>
    <w:rsid w:val="00D04C1D"/>
    <w:rsid w:val="00D10E27"/>
    <w:rsid w:val="00D15D15"/>
    <w:rsid w:val="00D95AD8"/>
    <w:rsid w:val="00DA22D5"/>
    <w:rsid w:val="00DF3358"/>
    <w:rsid w:val="00E21567"/>
    <w:rsid w:val="00E239D3"/>
    <w:rsid w:val="00E40A47"/>
    <w:rsid w:val="00F008C9"/>
    <w:rsid w:val="00F50663"/>
    <w:rsid w:val="00F81D5F"/>
    <w:rsid w:val="00F85832"/>
    <w:rsid w:val="00FD5232"/>
    <w:rsid w:val="00FE410B"/>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5A97"/>
  <w15:docId w15:val="{4442A501-AFCB-4862-AAC2-E026D2ED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5320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basedOn w:val="Normln"/>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tyrlistekostrav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z-ctyrlistek.ostrava.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23DA2-E3F2-416F-8FF2-10E22FF2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31</Pages>
  <Words>8417</Words>
  <Characters>49664</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11</cp:revision>
  <cp:lastPrinted>2014-02-25T09:42:00Z</cp:lastPrinted>
  <dcterms:created xsi:type="dcterms:W3CDTF">2016-09-30T07:26:00Z</dcterms:created>
  <dcterms:modified xsi:type="dcterms:W3CDTF">2016-12-02T13:33:00Z</dcterms:modified>
</cp:coreProperties>
</file>